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body>
    <w:p w14:paraId="01000000">
      <w:pPr>
        <w:spacing w:after="0" w:line="408" w:lineRule="auto"/>
        <w:ind w:firstLine="0" w:left="120"/>
        <w:jc w:val="center"/>
        <w:rPr>
          <w:sz w:val="24"/>
        </w:rPr>
      </w:pPr>
      <w:bookmarkStart w:id="1" w:name="block-11131568"/>
      <w:bookmarkEnd w:id="1"/>
      <w:bookmarkStart w:id="2" w:name="block-11449724"/>
      <w:bookmarkEnd w:id="2"/>
      <w:r>
        <w:rPr>
          <w:rFonts w:ascii="Times New Roman" w:hAnsi="Times New Roman"/>
          <w:b w:val="1"/>
          <w:color w:val="000000"/>
          <w:sz w:val="24"/>
        </w:rPr>
        <w:t>МИНИСТЕРСТВО ПРОСВЕЩЕНИЯ РОССИЙСКОЙ ФЕДЕРАЦИИ</w:t>
      </w:r>
    </w:p>
    <w:p w14:paraId="02000000">
      <w:pPr>
        <w:spacing w:after="0" w:line="408" w:lineRule="auto"/>
        <w:ind w:firstLine="0" w:left="120"/>
        <w:jc w:val="center"/>
        <w:rPr>
          <w:sz w:val="24"/>
        </w:rPr>
      </w:pPr>
      <w:bookmarkStart w:id="3" w:name="b9bd104d-6082-47bd-8132-2766a2040a6c"/>
      <w:bookmarkEnd w:id="3"/>
      <w:r>
        <w:rPr>
          <w:rFonts w:ascii="Times New Roman" w:hAnsi="Times New Roman"/>
          <w:b w:val="1"/>
          <w:color w:val="000000"/>
          <w:sz w:val="24"/>
        </w:rPr>
        <w:t>Министерство образования и науки Республики Татарстан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</w:p>
    <w:p w14:paraId="03000000">
      <w:pPr>
        <w:spacing w:after="0" w:line="408" w:lineRule="auto"/>
        <w:ind w:firstLine="0" w:left="120"/>
        <w:jc w:val="center"/>
        <w:rPr>
          <w:sz w:val="24"/>
        </w:rPr>
      </w:pPr>
      <w:bookmarkStart w:id="4" w:name="34df4a62-8dcd-4a78-a0bb-c2323fe584ec"/>
      <w:bookmarkEnd w:id="4"/>
      <w:r>
        <w:rPr>
          <w:rFonts w:ascii="Times New Roman" w:hAnsi="Times New Roman"/>
          <w:b w:val="1"/>
          <w:color w:val="000000"/>
          <w:sz w:val="24"/>
        </w:rPr>
        <w:t>МКУ "ОО БМР РТ"</w:t>
      </w:r>
    </w:p>
    <w:p w14:paraId="04000000">
      <w:pPr>
        <w:spacing w:after="0" w:line="408" w:lineRule="auto"/>
        <w:ind w:firstLine="0" w:left="120"/>
        <w:jc w:val="center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МБОУ "Александровская СОШ"</w:t>
      </w:r>
    </w:p>
    <w:p w14:paraId="05000000">
      <w:pPr>
        <w:spacing w:after="0"/>
        <w:ind w:firstLine="0" w:left="120"/>
        <w:rPr>
          <w:sz w:val="24"/>
        </w:rPr>
      </w:pPr>
    </w:p>
    <w:p w14:paraId="06000000">
      <w:pPr>
        <w:spacing w:after="0"/>
        <w:ind w:firstLine="0" w:left="120"/>
        <w:rPr>
          <w:sz w:val="24"/>
        </w:rPr>
      </w:pPr>
    </w:p>
    <w:p w14:paraId="07000000">
      <w:pPr>
        <w:spacing w:after="0"/>
        <w:ind w:firstLine="0" w:left="120"/>
        <w:rPr>
          <w:sz w:val="24"/>
        </w:rPr>
      </w:pPr>
    </w:p>
    <w:p w14:paraId="08000000">
      <w:pPr>
        <w:spacing w:after="0"/>
        <w:ind w:firstLine="0" w:left="120"/>
        <w:rPr>
          <w:sz w:val="24"/>
        </w:rPr>
      </w:pPr>
    </w:p>
    <w:tbl>
      <w:tblPr>
        <w:tblStyle w:val="Style_1"/>
      </w:tblPr>
      <w:tblGrid>
        <w:gridCol w:w="3114"/>
        <w:gridCol w:w="3115"/>
        <w:gridCol w:w="3115"/>
      </w:tblGrid>
      <w:tr>
        <w:tc>
          <w:tcPr>
            <w:tcW w:type="dxa" w:w="3114"/>
          </w:tcPr>
          <w:p w14:paraId="09000000">
            <w:pPr>
              <w:spacing w:after="120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РАССМОТРЕНО</w:t>
            </w:r>
          </w:p>
          <w:p w14:paraId="0A000000">
            <w:pPr>
              <w:spacing w:after="12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Педагогическим советом</w:t>
            </w:r>
          </w:p>
          <w:p w14:paraId="0B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0C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  <w:p w14:paraId="0D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Протокол № от «31» августа   2023 г.</w:t>
            </w:r>
          </w:p>
          <w:p w14:paraId="0E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3115"/>
          </w:tcPr>
          <w:p w14:paraId="0F000000">
            <w:pPr>
              <w:spacing w:after="12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СОГЛАСОВАНО</w:t>
            </w:r>
          </w:p>
          <w:p w14:paraId="10000000">
            <w:pPr>
              <w:spacing w:after="12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Заместитель директора по УВР</w:t>
            </w:r>
          </w:p>
          <w:p w14:paraId="11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12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Денисова Е.А.</w:t>
            </w:r>
          </w:p>
          <w:p w14:paraId="13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Протокол № от «____» ________   ____ </w:t>
            </w: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  <w:p w14:paraId="14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3115"/>
          </w:tcPr>
          <w:p w14:paraId="15000000">
            <w:pPr>
              <w:spacing w:after="12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УТВЕРЖДЕНО</w:t>
            </w:r>
          </w:p>
          <w:p w14:paraId="16000000">
            <w:pPr>
              <w:spacing w:after="120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Директор</w:t>
            </w:r>
          </w:p>
          <w:p w14:paraId="17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18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Ахмадиева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Ю.О.</w:t>
            </w:r>
          </w:p>
          <w:p w14:paraId="19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Приказ № от «___» _______   ____ </w:t>
            </w: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  <w:p w14:paraId="1A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1B000000">
      <w:pPr>
        <w:spacing w:after="0"/>
        <w:ind w:firstLine="0" w:left="120"/>
        <w:rPr>
          <w:sz w:val="24"/>
        </w:rPr>
      </w:pPr>
    </w:p>
    <w:p w14:paraId="1C000000">
      <w:pPr>
        <w:spacing w:after="0"/>
        <w:ind w:firstLine="0" w:left="120"/>
        <w:rPr>
          <w:sz w:val="24"/>
        </w:rPr>
      </w:pPr>
    </w:p>
    <w:p w14:paraId="1D000000">
      <w:pPr>
        <w:spacing w:after="0"/>
        <w:ind w:firstLine="0" w:left="120"/>
        <w:rPr>
          <w:sz w:val="24"/>
        </w:rPr>
      </w:pPr>
    </w:p>
    <w:p w14:paraId="1E000000">
      <w:pPr>
        <w:spacing w:after="0" w:line="408" w:lineRule="auto"/>
        <w:ind w:firstLine="0" w:left="120"/>
        <w:jc w:val="center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РАБОЧАЯ ПРОГРАММА</w:t>
      </w:r>
    </w:p>
    <w:p w14:paraId="1F000000">
      <w:pPr>
        <w:spacing w:after="0"/>
        <w:ind w:firstLine="0" w:left="120"/>
        <w:jc w:val="center"/>
        <w:rPr>
          <w:sz w:val="24"/>
        </w:rPr>
      </w:pPr>
    </w:p>
    <w:p w14:paraId="20000000">
      <w:pPr>
        <w:spacing w:after="0" w:line="408" w:lineRule="auto"/>
        <w:ind w:firstLine="0" w:left="120"/>
        <w:jc w:val="center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учебного предмета «</w:t>
      </w:r>
      <w:r>
        <w:rPr>
          <w:rFonts w:ascii="Times New Roman" w:hAnsi="Times New Roman"/>
          <w:b w:val="1"/>
          <w:color w:val="000000"/>
          <w:sz w:val="24"/>
        </w:rPr>
        <w:t>Технология»</w:t>
      </w:r>
    </w:p>
    <w:p w14:paraId="21000000">
      <w:pPr>
        <w:spacing w:after="0" w:line="408" w:lineRule="auto"/>
        <w:ind w:firstLine="0" w:left="120"/>
        <w:jc w:val="center"/>
        <w:rPr>
          <w:sz w:val="24"/>
        </w:rPr>
      </w:pPr>
      <w:r>
        <w:rPr>
          <w:rFonts w:ascii="Times New Roman" w:hAnsi="Times New Roman"/>
          <w:color w:val="000000"/>
          <w:sz w:val="24"/>
        </w:rPr>
        <w:t>для обучающихся 5-8</w:t>
      </w:r>
      <w:r>
        <w:rPr>
          <w:rFonts w:ascii="Times New Roman" w:hAnsi="Times New Roman"/>
          <w:color w:val="000000"/>
          <w:sz w:val="24"/>
        </w:rPr>
        <w:t xml:space="preserve"> классов </w:t>
      </w:r>
    </w:p>
    <w:p w14:paraId="22000000">
      <w:pPr>
        <w:spacing w:after="0"/>
        <w:ind w:firstLine="0" w:left="120"/>
        <w:jc w:val="center"/>
        <w:rPr>
          <w:sz w:val="24"/>
        </w:rPr>
      </w:pPr>
    </w:p>
    <w:p w14:paraId="23000000">
      <w:pPr>
        <w:spacing w:after="0"/>
        <w:ind w:firstLine="0" w:left="120"/>
        <w:jc w:val="center"/>
        <w:rPr>
          <w:sz w:val="24"/>
        </w:rPr>
      </w:pPr>
    </w:p>
    <w:p w14:paraId="24000000">
      <w:pPr>
        <w:spacing w:after="0"/>
        <w:ind w:firstLine="0" w:left="120"/>
        <w:jc w:val="center"/>
        <w:rPr>
          <w:sz w:val="24"/>
        </w:rPr>
      </w:pPr>
    </w:p>
    <w:p w14:paraId="25000000">
      <w:pPr>
        <w:spacing w:after="0"/>
        <w:ind w:firstLine="0" w:left="120"/>
        <w:jc w:val="center"/>
        <w:rPr>
          <w:sz w:val="24"/>
        </w:rPr>
      </w:pPr>
    </w:p>
    <w:p w14:paraId="26000000">
      <w:pPr>
        <w:spacing w:after="0"/>
        <w:ind w:firstLine="0" w:left="1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</w:p>
    <w:p w14:paraId="27000000">
      <w:pPr>
        <w:spacing w:after="0"/>
        <w:ind w:firstLine="0" w:left="120"/>
        <w:jc w:val="center"/>
        <w:rPr>
          <w:sz w:val="24"/>
        </w:rPr>
      </w:pPr>
    </w:p>
    <w:p w14:paraId="28000000">
      <w:pPr>
        <w:spacing w:after="0"/>
        <w:ind w:firstLine="0" w:left="120"/>
        <w:jc w:val="center"/>
        <w:rPr>
          <w:sz w:val="24"/>
        </w:rPr>
      </w:pPr>
    </w:p>
    <w:p w14:paraId="29000000">
      <w:pPr>
        <w:spacing w:after="0"/>
        <w:ind w:firstLine="0" w:left="120"/>
        <w:jc w:val="center"/>
        <w:rPr>
          <w:sz w:val="24"/>
        </w:rPr>
      </w:pPr>
    </w:p>
    <w:p w14:paraId="2A000000">
      <w:pPr>
        <w:spacing w:after="0"/>
        <w:ind w:firstLine="0" w:left="120"/>
        <w:jc w:val="center"/>
        <w:rPr>
          <w:sz w:val="24"/>
        </w:rPr>
      </w:pPr>
    </w:p>
    <w:p w14:paraId="2B000000">
      <w:pPr>
        <w:spacing w:after="0"/>
        <w:ind w:firstLine="0" w:left="120"/>
        <w:jc w:val="center"/>
        <w:rPr>
          <w:sz w:val="24"/>
        </w:rPr>
      </w:pPr>
    </w:p>
    <w:p w14:paraId="2C000000">
      <w:pPr>
        <w:spacing w:after="0"/>
        <w:ind w:firstLine="0" w:left="120"/>
        <w:jc w:val="center"/>
        <w:rPr>
          <w:sz w:val="24"/>
        </w:rPr>
      </w:pPr>
    </w:p>
    <w:p w14:paraId="2D000000">
      <w:pPr>
        <w:spacing w:after="0"/>
        <w:ind w:firstLine="0" w:left="120"/>
        <w:jc w:val="center"/>
        <w:rPr>
          <w:sz w:val="24"/>
        </w:rPr>
      </w:pPr>
      <w:bookmarkStart w:id="5" w:name="62614f64-10de-4f5c-96b5-e9621fb5538a"/>
      <w:bookmarkEnd w:id="5"/>
      <w:r>
        <w:rPr>
          <w:rFonts w:ascii="Times New Roman" w:hAnsi="Times New Roman"/>
          <w:b w:val="1"/>
          <w:color w:val="000000"/>
          <w:sz w:val="24"/>
        </w:rPr>
        <w:t>2023</w:t>
      </w:r>
      <w:r>
        <w:rPr>
          <w:rFonts w:ascii="Times New Roman" w:hAnsi="Times New Roman"/>
          <w:b w:val="1"/>
          <w:color w:val="000000"/>
          <w:sz w:val="24"/>
        </w:rPr>
        <w:t>-2024 учебный год</w:t>
      </w:r>
    </w:p>
    <w:p w14:paraId="2E000000">
      <w:pPr>
        <w:sectPr>
          <w:pgSz w:h="16383" w:w="11906"/>
          <w:pgMar w:bottom="851" w:footer="720" w:gutter="0" w:header="720" w:left="1701" w:right="850" w:top="851"/>
        </w:sectPr>
      </w:pPr>
    </w:p>
    <w:p w14:paraId="2F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bookmarkStart w:id="6" w:name="block-11131571"/>
      <w:bookmarkEnd w:id="6"/>
      <w:r>
        <w:rPr>
          <w:rFonts w:ascii="Times New Roman" w:hAnsi="Times New Roman"/>
          <w:b w:val="1"/>
          <w:color w:val="000000"/>
          <w:sz w:val="24"/>
        </w:rPr>
        <w:t>ПОЯСНИТЕЛЬНАЯ ЗАПИСКА</w:t>
      </w:r>
    </w:p>
    <w:p w14:paraId="3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r>
        <w:rPr>
          <w:rFonts w:ascii="Times New Roman" w:hAnsi="Times New Roman"/>
          <w:color w:val="000000"/>
          <w:sz w:val="24"/>
        </w:rPr>
        <w:t>деятельностного</w:t>
      </w:r>
      <w:r>
        <w:rPr>
          <w:rFonts w:ascii="Times New Roman" w:hAnsi="Times New Roman"/>
          <w:color w:val="000000"/>
          <w:sz w:val="24"/>
        </w:rPr>
        <w:t xml:space="preserve"> подхода в реализации содержания.</w:t>
      </w:r>
    </w:p>
    <w:p w14:paraId="3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по технологии </w:t>
      </w:r>
      <w:r>
        <w:rPr>
          <w:rFonts w:ascii="Times New Roman" w:hAnsi="Times New Roman"/>
          <w:color w:val="000000"/>
          <w:spacing w:val="-4"/>
          <w:sz w:val="24"/>
        </w:rPr>
        <w:t xml:space="preserve">знакомит </w:t>
      </w:r>
      <w:r>
        <w:rPr>
          <w:rFonts w:ascii="Times New Roman" w:hAnsi="Times New Roman"/>
          <w:color w:val="000000"/>
          <w:spacing w:val="-4"/>
          <w:sz w:val="24"/>
        </w:rPr>
        <w:t>обучающихся</w:t>
      </w:r>
      <w:r>
        <w:rPr>
          <w:rFonts w:ascii="Times New Roman" w:hAnsi="Times New Roman"/>
          <w:color w:val="000000"/>
          <w:spacing w:val="-4"/>
          <w:sz w:val="24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3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 xml:space="preserve">-моделирование, </w:t>
      </w:r>
      <w:r>
        <w:rPr>
          <w:rFonts w:ascii="Times New Roman" w:hAnsi="Times New Roman"/>
          <w:color w:val="000000"/>
          <w:sz w:val="24"/>
        </w:rPr>
        <w:t>прототипирование</w:t>
      </w:r>
      <w:r>
        <w:rPr>
          <w:rFonts w:ascii="Times New Roman" w:hAnsi="Times New Roman"/>
          <w:color w:val="000000"/>
          <w:sz w:val="24"/>
        </w:rPr>
        <w:t xml:space="preserve">, технологии цифрового производства в области обработки материалов, аддитивные технологии, </w:t>
      </w:r>
      <w:r>
        <w:rPr>
          <w:rFonts w:ascii="Times New Roman" w:hAnsi="Times New Roman"/>
          <w:color w:val="000000"/>
          <w:sz w:val="24"/>
        </w:rPr>
        <w:t>нанотехнологии</w:t>
      </w:r>
      <w:r>
        <w:rPr>
          <w:rFonts w:ascii="Times New Roman" w:hAnsi="Times New Roman"/>
          <w:color w:val="000000"/>
          <w:sz w:val="24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r>
        <w:rPr>
          <w:rFonts w:ascii="Times New Roman" w:hAnsi="Times New Roman"/>
          <w:color w:val="000000"/>
          <w:sz w:val="24"/>
        </w:rPr>
        <w:t>агро</w:t>
      </w:r>
      <w:r>
        <w:rPr>
          <w:rFonts w:ascii="Times New Roman" w:hAnsi="Times New Roman"/>
          <w:color w:val="000000"/>
          <w:sz w:val="24"/>
        </w:rPr>
        <w:t>- и биотехнологии, обработка пищевых продуктов.</w:t>
      </w:r>
    </w:p>
    <w:p w14:paraId="3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по технологии конкретизирует содержание, предметные, </w:t>
      </w:r>
      <w:r>
        <w:rPr>
          <w:rFonts w:ascii="Times New Roman" w:hAnsi="Times New Roman"/>
          <w:color w:val="000000"/>
          <w:sz w:val="24"/>
        </w:rPr>
        <w:t>метапредметные</w:t>
      </w:r>
      <w:r>
        <w:rPr>
          <w:rFonts w:ascii="Times New Roman" w:hAnsi="Times New Roman"/>
          <w:color w:val="000000"/>
          <w:sz w:val="24"/>
        </w:rPr>
        <w:t xml:space="preserve"> и личностные результаты.</w:t>
      </w:r>
    </w:p>
    <w:p w14:paraId="3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14:paraId="3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14:paraId="3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Задачами курса технологии являются:</w:t>
      </w:r>
    </w:p>
    <w:p w14:paraId="3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овладение знаниями, умениями и опытом деятельности в предметной области «Технология»;</w:t>
      </w:r>
    </w:p>
    <w:p w14:paraId="3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14:paraId="3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3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формирование у обучающихся навыка использования в </w:t>
      </w:r>
      <w:r>
        <w:rPr>
          <w:rFonts w:ascii="Times New Roman" w:hAnsi="Times New Roman"/>
          <w:color w:val="000000"/>
          <w:sz w:val="24"/>
        </w:rPr>
        <w:t>трудовой</w:t>
      </w:r>
      <w:r>
        <w:rPr>
          <w:rFonts w:ascii="Times New Roman" w:hAnsi="Times New Roman"/>
          <w:color w:val="000000"/>
          <w:sz w:val="24"/>
        </w:rPr>
        <w:t xml:space="preserve"> деятельности цифровых инструментов и программных сервисов, когнитивных инструментов и технологий;</w:t>
      </w:r>
    </w:p>
    <w:p w14:paraId="3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развитие умений оценивать свои профессиональные интересы и склонности в плане подготовки </w:t>
      </w:r>
      <w:r>
        <w:rPr>
          <w:rFonts w:ascii="Times New Roman" w:hAnsi="Times New Roman"/>
          <w:color w:val="000000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 xml:space="preserve"> будущей профессиональной деятельности, владение методиками оценки своих профессиональных предпочтений.</w:t>
      </w:r>
    </w:p>
    <w:p w14:paraId="3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>
        <w:rPr>
          <w:rFonts w:ascii="Times New Roman" w:hAnsi="Times New Roman"/>
          <w:color w:val="000000"/>
          <w:spacing w:val="-2"/>
          <w:sz w:val="24"/>
        </w:rPr>
        <w:t>эстетической, правовой, экологической, технологической и других ее проявлениях),</w:t>
      </w:r>
      <w:r>
        <w:rPr>
          <w:rFonts w:ascii="Times New Roman" w:hAnsi="Times New Roman"/>
          <w:color w:val="000000"/>
          <w:sz w:val="24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r>
        <w:rPr>
          <w:rFonts w:ascii="Times New Roman" w:hAnsi="Times New Roman"/>
          <w:color w:val="000000"/>
          <w:sz w:val="24"/>
        </w:rPr>
        <w:t xml:space="preserve"> труда и готовности принимать нестандартные решения.</w:t>
      </w:r>
    </w:p>
    <w:p w14:paraId="3D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Основной</w:t>
      </w:r>
      <w:r>
        <w:rPr>
          <w:rFonts w:ascii="Times New Roman" w:hAnsi="Times New Roman"/>
          <w:color w:val="000000"/>
          <w:spacing w:val="-2"/>
          <w:sz w:val="24"/>
        </w:rPr>
        <w:t xml:space="preserve"> методический принцип программы по технологии: освоение сущности и структуры технологии неразрывно</w:t>
      </w:r>
      <w:r>
        <w:rPr>
          <w:rFonts w:ascii="Times New Roman" w:hAnsi="Times New Roman"/>
          <w:color w:val="000000"/>
          <w:sz w:val="24"/>
        </w:rPr>
        <w:t xml:space="preserve"> связано с освоением процесса познания – построения и анализа разнообразных моделей. </w:t>
      </w:r>
    </w:p>
    <w:p w14:paraId="3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по технологии построена по модульному принципу.</w:t>
      </w:r>
    </w:p>
    <w:p w14:paraId="3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14:paraId="4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Модульная программа включает инвариантные (обязательные) модули и вариативные. </w:t>
      </w:r>
    </w:p>
    <w:p w14:paraId="41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ИНВАРИАНТНЫЕ МОДУЛИ ПРОГРАММЫ ПО ТЕХНОЛОГИИ</w:t>
      </w:r>
    </w:p>
    <w:p w14:paraId="4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«Производство и технологии»</w:t>
      </w:r>
    </w:p>
    <w:p w14:paraId="4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14:paraId="4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Особенностью современной </w:t>
      </w:r>
      <w:r>
        <w:rPr>
          <w:rFonts w:ascii="Times New Roman" w:hAnsi="Times New Roman"/>
          <w:color w:val="000000"/>
          <w:sz w:val="24"/>
        </w:rPr>
        <w:t>техносферы</w:t>
      </w:r>
      <w:r>
        <w:rPr>
          <w:rFonts w:ascii="Times New Roman" w:hAnsi="Times New Roman"/>
          <w:color w:val="000000"/>
          <w:sz w:val="24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4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r>
        <w:rPr>
          <w:rFonts w:ascii="Times New Roman" w:hAnsi="Times New Roman"/>
          <w:color w:val="000000"/>
          <w:sz w:val="24"/>
        </w:rPr>
        <w:t>обучающихся</w:t>
      </w:r>
      <w:r>
        <w:rPr>
          <w:rFonts w:ascii="Times New Roman" w:hAnsi="Times New Roman"/>
          <w:color w:val="000000"/>
          <w:sz w:val="24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14:paraId="4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«Технологии обработки материалов и пищевых продуктов»</w:t>
      </w:r>
    </w:p>
    <w:p w14:paraId="4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r>
        <w:rPr>
          <w:rFonts w:ascii="Times New Roman" w:hAnsi="Times New Roman"/>
          <w:color w:val="000000"/>
          <w:sz w:val="24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4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«Компьютерная графика. Черчение»</w:t>
      </w:r>
    </w:p>
    <w:p w14:paraId="4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r>
        <w:rPr>
          <w:rFonts w:ascii="Times New Roman" w:hAnsi="Times New Roman"/>
          <w:color w:val="000000"/>
          <w:sz w:val="24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4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r>
        <w:rPr>
          <w:rFonts w:ascii="Times New Roman" w:hAnsi="Times New Roman"/>
          <w:color w:val="000000"/>
          <w:sz w:val="24"/>
        </w:rPr>
        <w:t>техносферы</w:t>
      </w:r>
      <w:r>
        <w:rPr>
          <w:rFonts w:ascii="Times New Roman" w:hAnsi="Times New Roman"/>
          <w:color w:val="000000"/>
          <w:sz w:val="24"/>
        </w:rPr>
        <w:t>, и направлены на решение задачи укрепления кадрового потенциала российского производства.</w:t>
      </w:r>
    </w:p>
    <w:p w14:paraId="4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4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«Робототехника»</w:t>
      </w:r>
    </w:p>
    <w:p w14:paraId="4D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4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4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«3</w:t>
      </w:r>
      <w:r>
        <w:rPr>
          <w:rFonts w:ascii="Times New Roman" w:hAnsi="Times New Roman"/>
          <w:b w:val="1"/>
          <w:color w:val="000000"/>
          <w:sz w:val="24"/>
        </w:rPr>
        <w:t>D</w:t>
      </w:r>
      <w:r>
        <w:rPr>
          <w:rFonts w:ascii="Times New Roman" w:hAnsi="Times New Roman"/>
          <w:b w:val="1"/>
          <w:color w:val="000000"/>
          <w:sz w:val="24"/>
        </w:rPr>
        <w:t xml:space="preserve">-моделирование, </w:t>
      </w:r>
      <w:r>
        <w:rPr>
          <w:rFonts w:ascii="Times New Roman" w:hAnsi="Times New Roman"/>
          <w:b w:val="1"/>
          <w:color w:val="000000"/>
          <w:sz w:val="24"/>
        </w:rPr>
        <w:t>прототипирование</w:t>
      </w:r>
      <w:r>
        <w:rPr>
          <w:rFonts w:ascii="Times New Roman" w:hAnsi="Times New Roman"/>
          <w:b w:val="1"/>
          <w:color w:val="000000"/>
          <w:sz w:val="24"/>
        </w:rPr>
        <w:t>, макетирование»</w:t>
      </w:r>
    </w:p>
    <w:p w14:paraId="5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14:paraId="51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ВАРИАТИВНЫЕ МОДУЛИ ПРОГРАММЫ ПО ТЕХНОЛОГИИ</w:t>
      </w:r>
    </w:p>
    <w:p w14:paraId="5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«Автоматизированные системы»</w:t>
      </w:r>
    </w:p>
    <w:p w14:paraId="5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5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Модули «Животноводство» и «Растениеводство»</w:t>
      </w:r>
    </w:p>
    <w:p w14:paraId="5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Модули знакомят </w:t>
      </w:r>
      <w:r>
        <w:rPr>
          <w:rFonts w:ascii="Times New Roman" w:hAnsi="Times New Roman"/>
          <w:color w:val="000000"/>
          <w:sz w:val="24"/>
        </w:rPr>
        <w:t>обучающихся</w:t>
      </w:r>
      <w:r>
        <w:rPr>
          <w:rFonts w:ascii="Times New Roman" w:hAnsi="Times New Roman"/>
          <w:color w:val="000000"/>
          <w:sz w:val="24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5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курсе технологии осуществляется реализация </w:t>
      </w:r>
      <w:r>
        <w:rPr>
          <w:rFonts w:ascii="Times New Roman" w:hAnsi="Times New Roman"/>
          <w:color w:val="000000"/>
          <w:sz w:val="24"/>
        </w:rPr>
        <w:t>межпредметных</w:t>
      </w:r>
      <w:r>
        <w:rPr>
          <w:rFonts w:ascii="Times New Roman" w:hAnsi="Times New Roman"/>
          <w:color w:val="000000"/>
          <w:sz w:val="24"/>
        </w:rPr>
        <w:t xml:space="preserve"> связей:</w:t>
      </w:r>
    </w:p>
    <w:p w14:paraId="5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 xml:space="preserve">-моделирование, </w:t>
      </w:r>
      <w:r>
        <w:rPr>
          <w:rFonts w:ascii="Times New Roman" w:hAnsi="Times New Roman"/>
          <w:color w:val="000000"/>
          <w:sz w:val="24"/>
        </w:rPr>
        <w:t>прототипирование</w:t>
      </w:r>
      <w:r>
        <w:rPr>
          <w:rFonts w:ascii="Times New Roman" w:hAnsi="Times New Roman"/>
          <w:color w:val="000000"/>
          <w:sz w:val="24"/>
        </w:rPr>
        <w:t>, макетирование», «Технологии обработки материалов и пищевых продуктов»;</w:t>
      </w:r>
    </w:p>
    <w:p w14:paraId="5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химией при освоении разделов, связанных с технологиями химической промышленности в инвариантных модулях;</w:t>
      </w:r>
    </w:p>
    <w:p w14:paraId="5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5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 xml:space="preserve">-моделирование, </w:t>
      </w:r>
      <w:r>
        <w:rPr>
          <w:rFonts w:ascii="Times New Roman" w:hAnsi="Times New Roman"/>
          <w:color w:val="000000"/>
          <w:sz w:val="24"/>
        </w:rPr>
        <w:t>прототипирование</w:t>
      </w:r>
      <w:r>
        <w:rPr>
          <w:rFonts w:ascii="Times New Roman" w:hAnsi="Times New Roman"/>
          <w:color w:val="000000"/>
          <w:sz w:val="24"/>
        </w:rPr>
        <w:t>, макетирование», «Технологии обработки материалов и пищевых продуктов»;</w:t>
      </w:r>
    </w:p>
    <w:p w14:paraId="5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14:paraId="5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14:paraId="5D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 обществознанием при освоении темы «Технология и мир. </w:t>
      </w:r>
      <w:r>
        <w:rPr>
          <w:rFonts w:ascii="Times New Roman" w:hAnsi="Times New Roman"/>
          <w:color w:val="000000"/>
          <w:sz w:val="24"/>
        </w:rPr>
        <w:t>Современная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техносфера</w:t>
      </w:r>
      <w:r>
        <w:rPr>
          <w:rFonts w:ascii="Times New Roman" w:hAnsi="Times New Roman"/>
          <w:color w:val="000000"/>
          <w:sz w:val="24"/>
        </w:rPr>
        <w:t>» в инвариантном модуле «Производство и технологии».</w:t>
      </w:r>
    </w:p>
    <w:p w14:paraId="5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r>
        <w:rPr>
          <w:rFonts w:ascii="Times New Roman" w:hAnsi="Times New Roman"/>
          <w:color w:val="000000"/>
          <w:sz w:val="24"/>
        </w:rPr>
        <w:t xml:space="preserve"> Дополнительно рекомендуется выделить за счёт </w:t>
      </w:r>
      <w:r>
        <w:rPr>
          <w:rFonts w:ascii="Times New Roman" w:hAnsi="Times New Roman"/>
          <w:color w:val="000000"/>
          <w:sz w:val="24"/>
        </w:rPr>
        <w:t>внеурочной</w:t>
      </w:r>
      <w:r>
        <w:rPr>
          <w:rFonts w:ascii="Times New Roman" w:hAnsi="Times New Roman"/>
          <w:color w:val="000000"/>
          <w:sz w:val="24"/>
        </w:rPr>
        <w:t xml:space="preserve"> деятельности в 8 классе – 34 часа (1 час в неделю), в 9 классе – 68 часов (2 часа в неделю).</w:t>
      </w:r>
    </w:p>
    <w:p w14:paraId="5F000000">
      <w:pPr>
        <w:spacing w:after="0" w:line="240" w:lineRule="auto"/>
        <w:ind w:firstLine="600" w:left="0"/>
        <w:jc w:val="both"/>
        <w:rPr>
          <w:rFonts w:ascii="Times New Roman" w:hAnsi="Times New Roman"/>
          <w:b w:val="1"/>
          <w:color w:val="000000"/>
          <w:sz w:val="24"/>
        </w:rPr>
      </w:pPr>
      <w:bookmarkStart w:id="7" w:name="block-11131567"/>
      <w:bookmarkEnd w:id="7"/>
    </w:p>
    <w:p w14:paraId="6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СОДЕРЖАНИЕ ОБУЧЕНИЯ</w:t>
      </w:r>
      <w:r>
        <w:rPr>
          <w:rFonts w:ascii="Times New Roman" w:hAnsi="Times New Roman"/>
          <w:b w:val="1"/>
          <w:color w:val="000000"/>
          <w:sz w:val="24"/>
        </w:rPr>
        <w:t xml:space="preserve">. </w:t>
      </w:r>
      <w:r>
        <w:rPr>
          <w:rFonts w:ascii="Times New Roman" w:hAnsi="Times New Roman"/>
          <w:b w:val="1"/>
          <w:color w:val="000000"/>
          <w:sz w:val="24"/>
        </w:rPr>
        <w:t>ИНВАРИАНТНЫЕ МОДУЛИ</w:t>
      </w:r>
    </w:p>
    <w:p w14:paraId="6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«Производство и технологии»</w:t>
      </w:r>
    </w:p>
    <w:p w14:paraId="6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 КЛАСС</w:t>
      </w:r>
    </w:p>
    <w:p w14:paraId="6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r>
        <w:rPr>
          <w:rFonts w:ascii="Times New Roman" w:hAnsi="Times New Roman"/>
          <w:color w:val="000000"/>
          <w:sz w:val="24"/>
        </w:rPr>
        <w:t>создание</w:t>
      </w:r>
      <w:r>
        <w:rPr>
          <w:rFonts w:ascii="Times New Roman" w:hAnsi="Times New Roman"/>
          <w:color w:val="000000"/>
          <w:sz w:val="24"/>
        </w:rPr>
        <w:t xml:space="preserve"> новых вещей и продуктов. Производственная деятельность.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Материальный мир и потребности человека. Свойства вещей.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Материалы и сырьё. Естественные (природные) и искусственные материалы.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Материальные технологии. Технологический процесс.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Производство и техника. </w:t>
      </w:r>
      <w:r>
        <w:rPr>
          <w:rFonts w:ascii="Times New Roman" w:hAnsi="Times New Roman"/>
          <w:color w:val="000000"/>
          <w:sz w:val="24"/>
        </w:rPr>
        <w:t>Роль техники в производственной деятельности человека.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Когнитивные технологии: мозговой штурм, метод </w:t>
      </w:r>
      <w:r>
        <w:rPr>
          <w:rFonts w:ascii="Times New Roman" w:hAnsi="Times New Roman"/>
          <w:color w:val="000000"/>
          <w:sz w:val="24"/>
        </w:rPr>
        <w:t>интеллект-карт</w:t>
      </w:r>
      <w:r>
        <w:rPr>
          <w:rFonts w:ascii="Times New Roman" w:hAnsi="Times New Roman"/>
          <w:color w:val="000000"/>
          <w:sz w:val="24"/>
        </w:rPr>
        <w:t>, метод фокальных объектов и другие.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Проекты и ресурсы в </w:t>
      </w:r>
      <w:r>
        <w:rPr>
          <w:rFonts w:ascii="Times New Roman" w:hAnsi="Times New Roman"/>
          <w:color w:val="000000"/>
          <w:sz w:val="24"/>
        </w:rPr>
        <w:t>производственной</w:t>
      </w:r>
      <w:r>
        <w:rPr>
          <w:rFonts w:ascii="Times New Roman" w:hAnsi="Times New Roman"/>
          <w:color w:val="000000"/>
          <w:sz w:val="24"/>
        </w:rPr>
        <w:t xml:space="preserve"> деятельности человека. Проект как форма организации деятельности. Виды проектов. Этапы </w:t>
      </w:r>
      <w:r>
        <w:rPr>
          <w:rFonts w:ascii="Times New Roman" w:hAnsi="Times New Roman"/>
          <w:color w:val="000000"/>
          <w:sz w:val="24"/>
        </w:rPr>
        <w:t>проектной</w:t>
      </w:r>
      <w:r>
        <w:rPr>
          <w:rFonts w:ascii="Times New Roman" w:hAnsi="Times New Roman"/>
          <w:color w:val="000000"/>
          <w:sz w:val="24"/>
        </w:rPr>
        <w:t xml:space="preserve"> деятельности. Проектная документация.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Какие бывают профессии.</w:t>
      </w:r>
    </w:p>
    <w:p w14:paraId="6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 КЛАСС</w:t>
      </w:r>
    </w:p>
    <w:p w14:paraId="6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Производственно-технологические задачи и способы их решения.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Модели и моделирование. Виды машин и механизмов. Моделирование технических устройств. Кинематические схемы.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Информационные технологии. Перспективные технологии.</w:t>
      </w:r>
    </w:p>
    <w:p w14:paraId="6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 КЛАСС</w:t>
      </w:r>
    </w:p>
    <w:p w14:paraId="6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Создание технологий как основная задача современной науки. История развития технологий.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Эстетическая ценность результатов труда. Промышленная эстетика. Дизайн.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Народные ремёсла. Народные ремёсла и промыслы России.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Цифровизация</w:t>
      </w:r>
      <w:r>
        <w:rPr>
          <w:rFonts w:ascii="Times New Roman" w:hAnsi="Times New Roman"/>
          <w:color w:val="000000"/>
          <w:sz w:val="24"/>
        </w:rPr>
        <w:t xml:space="preserve"> производства. Цифровые технологии и способы обработки информации.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Управление технологическими процессами. Управление производством. Современные и перспективные технологии.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Понятие высокотехнологичных отраслей. «Высокие технологии» двойного назначения.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Разработка и внедрение технологий многократного использования материалов, технологий безотходного производства.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Современная </w:t>
      </w:r>
      <w:r>
        <w:rPr>
          <w:rFonts w:ascii="Times New Roman" w:hAnsi="Times New Roman"/>
          <w:color w:val="000000"/>
          <w:sz w:val="24"/>
        </w:rPr>
        <w:t>техносфера</w:t>
      </w:r>
      <w:r>
        <w:rPr>
          <w:rFonts w:ascii="Times New Roman" w:hAnsi="Times New Roman"/>
          <w:color w:val="000000"/>
          <w:sz w:val="24"/>
        </w:rPr>
        <w:t xml:space="preserve">. Проблема взаимодействия природы и </w:t>
      </w:r>
      <w:r>
        <w:rPr>
          <w:rFonts w:ascii="Times New Roman" w:hAnsi="Times New Roman"/>
          <w:color w:val="000000"/>
          <w:sz w:val="24"/>
        </w:rPr>
        <w:t>техносферы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Современный транспорт и перспективы его развития.</w:t>
      </w:r>
    </w:p>
    <w:p w14:paraId="6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8 КЛАСС</w:t>
      </w:r>
    </w:p>
    <w:p w14:paraId="6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Общие принципы управления. Самоуправляемые системы. Устойчивость систем управления. Устойчивость технических систем.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Производство и его виды.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3"/>
          <w:sz w:val="24"/>
        </w:rPr>
        <w:t xml:space="preserve">Биотехнологии в решении экологических проблем. Биоэнергетика. Перспективные технологии (в том числе </w:t>
      </w:r>
      <w:r>
        <w:rPr>
          <w:rFonts w:ascii="Times New Roman" w:hAnsi="Times New Roman"/>
          <w:color w:val="000000"/>
          <w:spacing w:val="-3"/>
          <w:sz w:val="24"/>
        </w:rPr>
        <w:t>нанотехнологии</w:t>
      </w:r>
      <w:r>
        <w:rPr>
          <w:rFonts w:ascii="Times New Roman" w:hAnsi="Times New Roman"/>
          <w:color w:val="000000"/>
          <w:spacing w:val="-3"/>
          <w:sz w:val="24"/>
        </w:rPr>
        <w:t>).</w:t>
      </w:r>
      <w:r>
        <w:rPr>
          <w:rFonts w:ascii="Times New Roman" w:hAnsi="Times New Roman"/>
          <w:color w:val="000000"/>
          <w:spacing w:val="-3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Сферы применения современных технологий.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Рынок труда. Функции рынка труда. Трудовые ресурсы.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Мир профессий. Профессия, квалификация и компетенции.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Выбор профессии в зависимости от интересов и способностей человека.</w:t>
      </w:r>
    </w:p>
    <w:p w14:paraId="6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</w:p>
    <w:p w14:paraId="6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«Технологии обработки материалов и пищевых продуктов»</w:t>
      </w:r>
    </w:p>
    <w:p w14:paraId="6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 КЛАСС</w:t>
      </w:r>
    </w:p>
    <w:p w14:paraId="6D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pacing w:val="-4"/>
          <w:sz w:val="24"/>
        </w:rPr>
        <w:t>Технологии обработки конструкционных материалов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Бумага и её свойства. Производство бумаги, история и современные технологии.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Ручной и электрифицированный инструмент для обработки древесины.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Операции (основные): разметка, пиление, сверление, зачистка, декорирование древесины.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Народные промыслы по обработке древесины.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Профессии, связанные с производством и обработкой древесины.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Индивидуальный творческий (учебный) проект «Изделие из древесины».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Технологии обработки пищевых продуктов.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Общие сведения о питании и технологиях приготовления пищи.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Рациональное, здоровое питание, режим питания, пищевая пирамида.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Технология приготовления блюд из яиц, круп, овощей. Определение качества продуктов, правила хранения продуктов.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Правила этикета за столом. Условия хранения продуктов питания. Утилизация бытовых и пищевых отходов.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Профессии, связанные с производством и обработкой пищевых продуктов.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</w:rPr>
        <w:t>Групповой проект по теме «Питание и здоровье человека».</w:t>
      </w:r>
      <w:r>
        <w:rPr>
          <w:rFonts w:ascii="Times New Roman" w:hAns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Технологии обработки текстильных материалов.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Современные технологии производства тканей с разными свойствами.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Основы технологии изготовления изделий из текстильных материалов.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Последовательность изготовления швейного изделия. Контроль качества готового изделия.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Устройство швейной машины: виды приводов швейной машины, регуляторы.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Виды стежков, швов. Виды ручных и машинных швов (стачные, краевые).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Профессии, связанные со швейным производством.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Индивидуальный творческий (учебный) проект «Изделие из текстильных материалов».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Чертёж выкроек проектного швейного изделия (например, мешок для сменной обуви, прихватка, лоскутное шитьё).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Выполнение технологических операций по пошиву проектного изделия, отделке изделия.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Оценка качества изготовления проектного швейного изделия.</w:t>
      </w:r>
    </w:p>
    <w:p w14:paraId="6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 КЛАСС</w:t>
      </w:r>
    </w:p>
    <w:p w14:paraId="6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pacing w:val="-2"/>
          <w:sz w:val="24"/>
        </w:rPr>
        <w:t>Технологии обработки конструкционных материалов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Народные промыслы по обработке металла.</w:t>
      </w:r>
      <w:r>
        <w:rPr>
          <w:rFonts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Способы обработки тонколистового металла.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Слесарный верстак. Инструменты для разметки, правки, резания тонколистового металла.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Операции (основные): правка, разметка, резание, гибка тонколистового металла.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Профессии, связанные с производством и обработкой металлов.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Индивидуальный творческий (учебный) проект «Изделие из металла».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Выполнение проектного изделия по технологической карте.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Потребительские и технические требования к качеству готового изделия.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Оценка качества проектного изделия из тонколистового металла.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Технологии обработки пищевых продуктов.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Определение качества молочных продуктов, правила хранения продуктов.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Виды теста. Технологии приготовления разных видов теста (тесто для вареников, песочное тесто, бисквитное тесто, дрожжевое </w:t>
      </w:r>
      <w:r>
        <w:rPr>
          <w:rFonts w:ascii="Times New Roman" w:hAnsi="Times New Roman"/>
          <w:color w:val="000000"/>
          <w:sz w:val="24"/>
        </w:rPr>
        <w:t>тесто).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Профессии, связанные с пищевым производством.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Групповой проект по теме «Технологии обработки пищевых продуктов».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Технологии обработки текстильных материалов.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Современные текстильные материалы, получение и свойства.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Сравнение свой</w:t>
      </w:r>
      <w:r>
        <w:rPr>
          <w:rFonts w:ascii="Times New Roman" w:hAnsi="Times New Roman"/>
          <w:color w:val="000000"/>
          <w:sz w:val="24"/>
        </w:rPr>
        <w:t>ств тк</w:t>
      </w:r>
      <w:r>
        <w:rPr>
          <w:rFonts w:ascii="Times New Roman" w:hAnsi="Times New Roman"/>
          <w:color w:val="000000"/>
          <w:sz w:val="24"/>
        </w:rPr>
        <w:t>аней, выбор ткани с учётом эксплуатации изделия.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Одежда, виды одежды. Мода и стиль.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Индивидуальный творческий (учебный) проект «Изделие из текстильных материалов».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Выполнение технологических операций по раскрою и пошиву проектного изделия, отделке изделия.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Оценка качества изготовления проектного швейного изделия.</w:t>
      </w:r>
    </w:p>
    <w:p w14:paraId="7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 КЛАСС</w:t>
      </w:r>
    </w:p>
    <w:p w14:paraId="7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pacing w:val="-2"/>
          <w:sz w:val="24"/>
        </w:rPr>
        <w:t>Технологии обработки конструкционных материалов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Пластмасса и другие современные материалы: свойства, получение и использование.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Индивидуальный творческий (учебный) проект «Изделие из конструкционных и поделочных материалов».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Технологии обработки пищевых продуктов.</w:t>
      </w:r>
    </w:p>
    <w:p w14:paraId="7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Блюда национальной кухни из мяса, рыбы.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Групповой проект по теме «Технологии обработки пищевых продуктов».</w:t>
      </w:r>
    </w:p>
    <w:p w14:paraId="7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«Робототехника»</w:t>
      </w:r>
    </w:p>
    <w:p w14:paraId="7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 КЛАСС</w:t>
      </w:r>
    </w:p>
    <w:p w14:paraId="7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Автоматизация и роботизация. Принципы работы робота.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Классификация современных роботов. Виды роботов, их функции и назначение.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Взаимосвязь конструкции робота и выполняемой им функции.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Робототехнический конструктор и </w:t>
      </w:r>
      <w:r>
        <w:rPr>
          <w:rFonts w:ascii="Times New Roman" w:hAnsi="Times New Roman"/>
          <w:color w:val="000000"/>
          <w:sz w:val="24"/>
        </w:rPr>
        <w:t>комплектующие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Чтение схем. Сборка роботизированной конструкции по готовой схеме.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Базовые принципы программирования.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Визуальный язык для программирования простых робототехнических систем.</w:t>
      </w:r>
    </w:p>
    <w:p w14:paraId="7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 КЛАСС</w:t>
      </w:r>
    </w:p>
    <w:p w14:paraId="7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Мобильная робототехника. Организация перемещения робототехнических устройств.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Транспортные роботы. Назначение, особенности.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Знакомство с контроллером, моторами, датчиками.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Сборка мобильного робота.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Принципы программирования мобильных роботов.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Изучение интерфейса визуального языка программирования, основные инструменты и команды программирования роботов.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Учебный проект по робототехнике.</w:t>
      </w:r>
    </w:p>
    <w:p w14:paraId="7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 КЛАСС</w:t>
      </w:r>
    </w:p>
    <w:p w14:paraId="7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Промышленные и бытовые роботы, их классификация, назначение, использование.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Реализация алгоритмов управления отдельными компонентами и роботизированными системами.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Анализ и проверка на работоспособность, усовершенствование конструкции робота.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Учебный проект по робототехнике.</w:t>
      </w:r>
    </w:p>
    <w:p w14:paraId="7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8 КЛАСС</w:t>
      </w:r>
    </w:p>
    <w:p w14:paraId="7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История развития беспилотного авиастроения, применение беспилотных воздушных судов.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Принципы работы и назначение основных блоков, оптимальный вариант использования при конструировании роботов.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Основные принципы теории автоматического </w:t>
      </w:r>
      <w:r>
        <w:rPr>
          <w:rFonts w:ascii="Times New Roman" w:hAnsi="Times New Roman"/>
          <w:color w:val="000000"/>
          <w:sz w:val="24"/>
        </w:rPr>
        <w:t>управления и регулирования. Обратная связь.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Датчики, принципы и режимы работы, параметры, применение.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Отладка роботизированных конструкций в соответствии с поставленными задачами.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Беспроводное управление роботом.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Учебный проект по робототехнике (одна из предложенных тем на выбор).</w:t>
      </w:r>
    </w:p>
    <w:p w14:paraId="7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</w:p>
    <w:p w14:paraId="7D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«3</w:t>
      </w:r>
      <w:r>
        <w:rPr>
          <w:rFonts w:ascii="Times New Roman" w:hAnsi="Times New Roman"/>
          <w:b w:val="1"/>
          <w:color w:val="000000"/>
          <w:sz w:val="24"/>
        </w:rPr>
        <w:t>D</w:t>
      </w:r>
      <w:r>
        <w:rPr>
          <w:rFonts w:ascii="Times New Roman" w:hAnsi="Times New Roman"/>
          <w:b w:val="1"/>
          <w:color w:val="000000"/>
          <w:sz w:val="24"/>
        </w:rPr>
        <w:t xml:space="preserve">-моделирование, </w:t>
      </w:r>
      <w:r>
        <w:rPr>
          <w:rFonts w:ascii="Times New Roman" w:hAnsi="Times New Roman"/>
          <w:b w:val="1"/>
          <w:color w:val="000000"/>
          <w:sz w:val="24"/>
        </w:rPr>
        <w:t>прототипирование</w:t>
      </w:r>
      <w:r>
        <w:rPr>
          <w:rFonts w:ascii="Times New Roman" w:hAnsi="Times New Roman"/>
          <w:b w:val="1"/>
          <w:color w:val="000000"/>
          <w:sz w:val="24"/>
        </w:rPr>
        <w:t>, макетирование»</w:t>
      </w:r>
    </w:p>
    <w:p w14:paraId="7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 КЛАСС</w:t>
      </w:r>
    </w:p>
    <w:p w14:paraId="7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Виды и свойства, назначение моделей. Адекватность модели моделируемому объекту и целям моделирования.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Создание объёмных моделей с помощью компьютерных программ.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14:paraId="8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8 КЛАСС</w:t>
      </w:r>
    </w:p>
    <w:p w14:paraId="8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-моделирование как технология создания визуальных моделей.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Графические примитивы в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-моделировании. Куб и кубоид. Шар и многогранник. Цилиндр, призма, пирамида.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Понятие «</w:t>
      </w:r>
      <w:r>
        <w:rPr>
          <w:rFonts w:ascii="Times New Roman" w:hAnsi="Times New Roman"/>
          <w:color w:val="000000"/>
          <w:sz w:val="24"/>
        </w:rPr>
        <w:t>прототипирование</w:t>
      </w:r>
      <w:r>
        <w:rPr>
          <w:rFonts w:ascii="Times New Roman" w:hAnsi="Times New Roman"/>
          <w:color w:val="000000"/>
          <w:sz w:val="24"/>
        </w:rPr>
        <w:t>». Создание цифровой объёмной модели.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Инструменты для создания цифровой объёмной модели.</w:t>
      </w:r>
    </w:p>
    <w:p w14:paraId="8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</w:p>
    <w:p w14:paraId="8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«Компьютерная графика. Черчение»</w:t>
      </w:r>
    </w:p>
    <w:p w14:paraId="8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 КЛАСС</w:t>
      </w:r>
    </w:p>
    <w:p w14:paraId="8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Основы графической грамоты. Графические материалы и инструменты.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Основные элементы графических изображений (точка, линия, контур, буквы и цифры, условные знаки).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Правила построения чертежей (рамка, основная надпись, масштаб, виды, нанесение размеров).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Чтение чертежа.</w:t>
      </w:r>
    </w:p>
    <w:p w14:paraId="8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 КЛАСС</w:t>
      </w:r>
    </w:p>
    <w:p w14:paraId="8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Создание проектной документации.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Основы выполнения чертежей с использованием чертёжных инструментов и приспособлений.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Стандарты оформления.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Понятие о </w:t>
      </w:r>
      <w:r>
        <w:rPr>
          <w:rFonts w:ascii="Times New Roman" w:hAnsi="Times New Roman"/>
          <w:color w:val="000000"/>
          <w:sz w:val="24"/>
        </w:rPr>
        <w:t>графическом редакторе, компьютерной графике.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Инструменты графического редактора. Создание эскиза в графическом редакторе.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Инструменты для создания и редактирования текста в графическом редакторе.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Создание печатной продукции в графическом редакторе.</w:t>
      </w:r>
    </w:p>
    <w:p w14:paraId="8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 КЛАСС</w:t>
      </w:r>
    </w:p>
    <w:p w14:paraId="8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Общие сведения о сборочных чертежах. Оформление сборочного чертежа. Правила чтения сборочных чертежей.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Понятие графической модели.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Математические, физические и информационные модели.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Графические модели. Виды графических моделей.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Количественная и качественная оценка модели.</w:t>
      </w:r>
    </w:p>
    <w:p w14:paraId="8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8 КЛАСС</w:t>
      </w:r>
    </w:p>
    <w:p w14:paraId="8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Применение программного обеспечения для создания проектной документации: моделей объектов и их чертежей.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Создание документов, виды документов. Основная надпись.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Геометрические примитивы.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Создание, редактирование и трансформация графических объектов.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Сложные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-модели и сборочные чертежи.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Изделия и их модели. Анализ формы объекта и синтез модели.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План создания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Дерево модели. Формообразование детали. Способы редактирования операции формообразования и эскиза.</w:t>
      </w:r>
    </w:p>
    <w:p w14:paraId="8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</w:p>
    <w:p w14:paraId="8D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</w:p>
    <w:p w14:paraId="8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Модуль «Растениеводство»</w:t>
      </w:r>
    </w:p>
    <w:p w14:paraId="8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7–8 КЛАССЫ</w:t>
      </w:r>
    </w:p>
    <w:p w14:paraId="9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Элементы технологий выращивания сельскохозяйственных культур.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Почвы, виды почв. Плодородие почв.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Инструменты обработки почвы: ручные и механизированные. Сельскохозяйственная техника.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Культурные растения и их классификация.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Выращивание растений на школьном/приусадебном участке.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Полезные для человека дикорастущие растения и их классификация.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Сохранение природной среды.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Сельскохозяйственное производство.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Автоматизация и роботизация сельскохозяйственного производства: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анализаторы почвы </w:t>
      </w:r>
      <w:r>
        <w:rPr>
          <w:rFonts w:ascii="Times New Roman" w:hAnsi="Times New Roman"/>
          <w:color w:val="000000"/>
          <w:sz w:val="24"/>
        </w:rPr>
        <w:t>c</w:t>
      </w:r>
      <w:r>
        <w:rPr>
          <w:rFonts w:ascii="Times New Roman" w:hAnsi="Times New Roman"/>
          <w:color w:val="000000"/>
          <w:sz w:val="24"/>
        </w:rPr>
        <w:t xml:space="preserve"> использованием спутниковой системы навигации;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автоматизация тепличного хозяйства;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применение роботов-манипуляторов для уборки урожая;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внесение удобрения на основе данных от азотно-спектральных датчиков;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определение критических точек полей с помощью спутниковых снимков;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использование БПЛА и другое.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Генно-модифицированные растения: положительные и отрицательные аспекты.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Сельскохозяйственные профессии.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Профессии в сельском хозяйстве: агроном, агрохимик, </w:t>
      </w:r>
      <w:r>
        <w:rPr>
          <w:rFonts w:ascii="Times New Roman" w:hAnsi="Times New Roman"/>
          <w:color w:val="000000"/>
          <w:sz w:val="24"/>
        </w:rPr>
        <w:t>агроинженер</w:t>
      </w:r>
      <w:r>
        <w:rPr>
          <w:rFonts w:ascii="Times New Roman" w:hAnsi="Times New Roman"/>
          <w:color w:val="000000"/>
          <w:sz w:val="24"/>
        </w:rPr>
        <w:t xml:space="preserve"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</w:t>
      </w:r>
      <w:r>
        <w:rPr>
          <w:rFonts w:ascii="Times New Roman" w:hAnsi="Times New Roman"/>
          <w:color w:val="000000"/>
          <w:sz w:val="24"/>
        </w:rPr>
        <w:t>профессиональной</w:t>
      </w:r>
      <w:r>
        <w:rPr>
          <w:rFonts w:ascii="Times New Roman" w:hAnsi="Times New Roman"/>
          <w:color w:val="000000"/>
          <w:sz w:val="24"/>
        </w:rPr>
        <w:t xml:space="preserve"> деятельности.</w:t>
      </w:r>
    </w:p>
    <w:p w14:paraId="9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bookmarkStart w:id="8" w:name="block-11131569"/>
      <w:bookmarkEnd w:id="8"/>
      <w:r>
        <w:rPr>
          <w:rFonts w:ascii="Times New Roman" w:hAnsi="Times New Roman"/>
          <w:color w:val="000000"/>
          <w:sz w:val="24"/>
        </w:rPr>
        <w:t>ПЛАНИРУЕМЫЕ РЕЗУЛЬТАТЫ ОСВОЕНИЯ ПРОГРАММЫ ПО ТЕХНОЛОГИИ НА УРОВНЕ ОСНОВНОГО ОБЩЕГО ОБРАЗОВАНИЯ</w:t>
      </w:r>
    </w:p>
    <w:p w14:paraId="9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ЛИЧНОСТНЫЕ РЕЗУЛЬТАТЫ</w:t>
      </w:r>
    </w:p>
    <w:p w14:paraId="9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В результате изучения технологии на уровне основного общего образования </w:t>
      </w:r>
      <w:r>
        <w:rPr>
          <w:rFonts w:ascii="Times New Roman" w:hAnsi="Times New Roman"/>
          <w:color w:val="000000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 xml:space="preserve"> обучающегося будут сформированы следующие личностные результаты в части:</w:t>
      </w:r>
    </w:p>
    <w:p w14:paraId="94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1) патриотического воспитания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проявление интереса к истории и современному состоянию российской науки и технологии;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ценностное отношение к достижениям российских инженеров и учёных.</w:t>
      </w:r>
    </w:p>
    <w:p w14:paraId="95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2)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гражданского и духовно-нравственного воспитания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осознание важности морально-этических принципов в деятельности, связанной с реализацией технологий;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14:paraId="96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3)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эстетического воспитания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восприятие эстетических каче</w:t>
      </w:r>
      <w:r>
        <w:rPr>
          <w:rFonts w:ascii="Times New Roman" w:hAnsi="Times New Roman"/>
          <w:color w:val="000000"/>
          <w:sz w:val="24"/>
        </w:rPr>
        <w:t>ств пр</w:t>
      </w:r>
      <w:r>
        <w:rPr>
          <w:rFonts w:ascii="Times New Roman" w:hAnsi="Times New Roman"/>
          <w:color w:val="000000"/>
          <w:sz w:val="24"/>
        </w:rPr>
        <w:t>едметов труда;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умение создавать эстетически значимые изделия из различных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осознание роли художественной культуры как средства коммуникации и самовыражения в современном обществе.</w:t>
      </w:r>
    </w:p>
    <w:p w14:paraId="97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4) ценности научного познания и практической деятельности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осознание ценности науки как фундамента технологий;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развитие интереса к исследовательской деятельности, реализации на практике достижений науки.</w:t>
      </w:r>
    </w:p>
    <w:p w14:paraId="98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5) формирования культуры здоровья и эмоционального благополучия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умение распознавать информационные угрозы и осуществлять защиту личности от этих угроз.</w:t>
      </w:r>
    </w:p>
    <w:p w14:paraId="99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6)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трудового воспитания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уважение к труду, трудящимся, результатам труда (своего и других людей);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умение ориентироваться в мире современных профессий;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</w:rPr>
        <w:t>умение осознанно выбирать индивидуальную траекторию развития с учётом личных и общественных интересов, потребностей;</w:t>
      </w:r>
      <w:r>
        <w:rPr>
          <w:rFonts w:ascii="Times New Roman" w:hAnsi="Times New Roman"/>
          <w:color w:val="000000"/>
          <w:spacing w:val="-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ориентация на достижение выдающихся результатов в </w:t>
      </w:r>
      <w:r>
        <w:rPr>
          <w:rFonts w:ascii="Times New Roman" w:hAnsi="Times New Roman"/>
          <w:color w:val="000000"/>
          <w:sz w:val="24"/>
        </w:rPr>
        <w:t>профессиональной</w:t>
      </w:r>
      <w:r>
        <w:rPr>
          <w:rFonts w:ascii="Times New Roman" w:hAnsi="Times New Roman"/>
          <w:color w:val="000000"/>
          <w:sz w:val="24"/>
        </w:rPr>
        <w:t xml:space="preserve"> деятельности.</w:t>
      </w:r>
    </w:p>
    <w:p w14:paraId="9A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7)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экологического воспитания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r>
        <w:rPr>
          <w:rFonts w:ascii="Times New Roman" w:hAnsi="Times New Roman"/>
          <w:color w:val="000000"/>
          <w:sz w:val="24"/>
        </w:rPr>
        <w:t>техносферой</w:t>
      </w:r>
      <w:r>
        <w:rPr>
          <w:rFonts w:ascii="Times New Roman" w:hAnsi="Times New Roman"/>
          <w:color w:val="000000"/>
          <w:sz w:val="24"/>
        </w:rPr>
        <w:t>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осознание пределов преобразовательной деятельности человека.</w:t>
      </w:r>
    </w:p>
    <w:p w14:paraId="9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МЕТАПРЕДМЕТНЫЕ РЕЗУЛЬТАТЫ</w:t>
      </w:r>
    </w:p>
    <w:p w14:paraId="9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14:paraId="9D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Универсальные познавательные учебные действия</w:t>
      </w:r>
    </w:p>
    <w:p w14:paraId="9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Базовые логические действия: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выявлять и характеризовать существенные признаки природных и рукотворных объектов;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устанавливать существенный признак классификации, основание для обобщения и сравнения;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выявлять закономерности и противоречия в рассматриваемых фактах, данных и наблюдениях, относящихся к внешнему миру;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r>
        <w:rPr>
          <w:rFonts w:ascii="Times New Roman" w:hAnsi="Times New Roman"/>
          <w:color w:val="000000"/>
          <w:sz w:val="24"/>
        </w:rPr>
        <w:t>техносфере</w:t>
      </w:r>
      <w:r>
        <w:rPr>
          <w:rFonts w:ascii="Times New Roman" w:hAnsi="Times New Roman"/>
          <w:color w:val="000000"/>
          <w:sz w:val="24"/>
        </w:rPr>
        <w:t>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9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использовать вопросы как исследовательский инструмент познания;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формировать запросы к информационной системе с целью получения необходимой информации;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оценивать полноту, достоверность и актуальность полученной информации;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опытным путём изучать свойства различных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14:paraId="A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строить и оценивать модели объектов, явлений и процессов;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создавать, применять и преобразовывать знаки и символы, модели и схемы для решения учебных и познавательных задач;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оценивать правильность выполнения учебной задачи, собственные возможности её решения;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прогнозировать поведение технической системы, в том числе с учётом синергетических эффектов.</w:t>
      </w:r>
    </w:p>
    <w:p w14:paraId="A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Работа с информацией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выбирать форму представления информации в зависимости от поставленной задачи;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понимать различие между данными, информацией и знаниями;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владеть начальными навыками работы с «большими данными»;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владеть технологией трансформации данных в информацию, информации в знания.</w:t>
      </w:r>
    </w:p>
    <w:p w14:paraId="A2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Регулятивные универсальные учебные действия</w:t>
      </w:r>
    </w:p>
    <w:p w14:paraId="A3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Самоорганизация: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делать выбор и брать ответственность за решение.</w:t>
      </w:r>
    </w:p>
    <w:p w14:paraId="A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Самоконтроль (рефлексия):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давать адекватную оценку ситуации и предлагать план её изменения;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объяснять причины достижения (</w:t>
      </w:r>
      <w:r>
        <w:rPr>
          <w:rFonts w:ascii="Times New Roman" w:hAnsi="Times New Roman"/>
          <w:color w:val="000000"/>
          <w:sz w:val="24"/>
        </w:rPr>
        <w:t>недостижения</w:t>
      </w:r>
      <w:r>
        <w:rPr>
          <w:rFonts w:ascii="Times New Roman" w:hAnsi="Times New Roman"/>
          <w:color w:val="000000"/>
          <w:sz w:val="24"/>
        </w:rPr>
        <w:t>) результатов преобразовательной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вносить необходимые коррективы в деятельность по решению задачи или по осуществлению проекта;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A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Умения принятия себя и других: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A6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Коммуникативные универсальные учебные действия</w:t>
      </w:r>
    </w:p>
    <w:p w14:paraId="A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У обучающегося будут сформированы умения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общения</w:t>
      </w:r>
      <w:r>
        <w:rPr>
          <w:rFonts w:ascii="Times New Roman" w:hAnsi="Times New Roman"/>
          <w:color w:val="000000"/>
          <w:sz w:val="24"/>
        </w:rPr>
        <w:t xml:space="preserve"> как часть коммуникативных универсальных учебных действий: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 ходе обсуждения учебного материала, планирования и осуществления учебного проекта;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 рамках публичного представления результатов проектной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 ходе совместного решения задачи с использованием облачных сервисов;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 ходе общения с представителями других культур, в частности в социальных сетях.</w:t>
      </w:r>
    </w:p>
    <w:p w14:paraId="A8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Совместная деятельность: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понимать и использовать преимущества командной работы при реализации учебного проекта;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адекватно интерпретировать высказывания собеседника – участника совместной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владеть навыками отстаивания своей точки зрения, используя при этом законы логики;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распознавать некорректную аргументацию.</w:t>
      </w:r>
    </w:p>
    <w:p w14:paraId="A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ПРЕДМЕТНЫЕ РЕЗУЛЬТАТЫ</w:t>
      </w:r>
    </w:p>
    <w:p w14:paraId="A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Для всех модулей обязательные предметные результаты:</w:t>
      </w:r>
    </w:p>
    <w:p w14:paraId="AB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 xml:space="preserve"> организовывать рабочее место в соответствии с изучаемой технологией;</w:t>
      </w:r>
    </w:p>
    <w:p w14:paraId="AC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14:paraId="AD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 xml:space="preserve"> грамотно и осознанно выполнять технологические операции в соответствии с изучаемой технологией.</w:t>
      </w:r>
    </w:p>
    <w:p w14:paraId="AE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«Производство и технологии»</w:t>
      </w:r>
    </w:p>
    <w:p w14:paraId="A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5 классе: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технологии;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потребности человека;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естественные (природные) и искусственные материалы;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сравнивать и анализировать свойства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классифицировать технику, описывать назначение техники;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5"/>
          <w:sz w:val="24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  <w:r>
        <w:rPr>
          <w:rFonts w:ascii="Times New Roman" w:hAnsi="Times New Roman"/>
          <w:color w:val="000000"/>
          <w:spacing w:val="-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предметы труда в различных видах материального производства;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использовать метод мозгового штурма, метод </w:t>
      </w:r>
      <w:r>
        <w:rPr>
          <w:rFonts w:ascii="Times New Roman" w:hAnsi="Times New Roman"/>
          <w:color w:val="000000"/>
          <w:sz w:val="24"/>
        </w:rPr>
        <w:t>интеллект-карт</w:t>
      </w:r>
      <w:r>
        <w:rPr>
          <w:rFonts w:ascii="Times New Roman" w:hAnsi="Times New Roman"/>
          <w:color w:val="000000"/>
          <w:sz w:val="24"/>
        </w:rPr>
        <w:t>, метод фокальных объектов и другие методы;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использовать метод учебного проектирования, выполнять учебные проекты;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назвать и характеризовать профессии.</w:t>
      </w:r>
    </w:p>
    <w:p w14:paraId="B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i w:val="1"/>
          <w:color w:val="000000"/>
          <w:sz w:val="24"/>
        </w:rPr>
        <w:t>6 классе: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машины и механизмы;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конструировать, оценивать и использовать модели в познавательной и практической </w:t>
      </w:r>
      <w:r>
        <w:rPr>
          <w:rFonts w:ascii="Times New Roman" w:hAnsi="Times New Roman"/>
          <w:color w:val="000000"/>
          <w:sz w:val="24"/>
        </w:rPr>
        <w:t>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</w:rPr>
        <w:t xml:space="preserve">разрабатывать несложную технологическую, конструкторскую </w:t>
      </w:r>
      <w:r>
        <w:rPr>
          <w:rFonts w:ascii="Times New Roman" w:hAnsi="Times New Roman"/>
          <w:color w:val="000000"/>
          <w:spacing w:val="-2"/>
          <w:sz w:val="24"/>
        </w:rPr>
        <w:t>документацию для выполнения творческих проектных задач;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предлагать варианты усовершенствования конструкций;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предметы труда в различных видах материального производства;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виды современных технологий и определять перспективы их развития.</w:t>
      </w:r>
    </w:p>
    <w:p w14:paraId="B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 классе: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приводить примеры развития технологий;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приводить примеры эстетичных промышленных изделий;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народные промыслы и ремёсла России;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производства и производственные процессы;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современные и перспективные технологии;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оценивать области применения технологий, понимать их возможности и ограничения;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оценивать условия и риски применимости технологий с позиций экологических последствий;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выявлять экологические проблемы;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виды транспорта, оценивать перспективы развития;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технологии на транспорте, транспортную логистику.</w:t>
      </w:r>
    </w:p>
    <w:p w14:paraId="B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8 классе</w:t>
      </w:r>
      <w:r>
        <w:rPr>
          <w:rFonts w:ascii="Times New Roman" w:hAnsi="Times New Roman"/>
          <w:b w:val="1"/>
          <w:color w:val="000000"/>
          <w:sz w:val="24"/>
        </w:rPr>
        <w:t>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общие принципы управления;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анализировать возможности и сферу применения современных технологий;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технологии получения, преобразования и использования энергии;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биотехнологии, их применение;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направления развития и особенности перспективных технологий;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предлагать предпринимательские идеи, обосновывать их решение;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определять проблему, анализировать потребности в продукте;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мир профессий, связанных с изучаемыми технологиями, их востребованность на рынке труда.</w:t>
      </w:r>
    </w:p>
    <w:p w14:paraId="B3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9 классе: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перечислять и характеризовать виды современных информационно-когнитивных технологий;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овладеть информационно-когнитивными технологиями преобразования данных в информацию и информации в знание;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культуру предпринимательства, виды предпринимательской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 модели экономической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разрабатывать бизнес-проект;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</w:rPr>
        <w:t>оценивать эффективность предпринимательской деятельности;</w:t>
      </w:r>
      <w:r>
        <w:rPr>
          <w:rFonts w:ascii="Times New Roman" w:hAnsi="Times New Roman"/>
          <w:color w:val="000000"/>
          <w:spacing w:val="-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закономерности технологического развития цивилизации;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планировать своё профессиональное образование и профессиональную карьеру.</w:t>
      </w:r>
    </w:p>
    <w:p w14:paraId="B4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«Технологии обработки материалов и пищевых продуктов»</w:t>
      </w:r>
    </w:p>
    <w:p w14:paraId="B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5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виды бумаги, её свойства, получение и применение;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народные промыслы по обработке древесины;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свойства конструкционных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выбирать материалы для изготовления изделий с учётом их свойств, технологий обработки, инструментов и приспособлений;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виды древесины, пиломатериалов;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исследовать, анализировать и сравнивать свойства древесины разных пород деревьев;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и называть пищевую ценность яиц, круп, овощей;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приводить примеры обработки пищевых продуктов, позволяющие максимально сохранять их пищевую ценность;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выполнять технологии первичной обработки овощей, круп;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называть и выполнять </w:t>
      </w:r>
      <w:r>
        <w:rPr>
          <w:rFonts w:ascii="Times New Roman" w:hAnsi="Times New Roman"/>
          <w:color w:val="000000"/>
          <w:sz w:val="24"/>
        </w:rPr>
        <w:t>технологии приготовления блюд из яиц, овощей, круп;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планировки кухни; способы рационального размещения мебели;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текстильные материалы, классифицировать их, описывать основные этапы производства;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анализировать и сравнивать свойства текстильных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выбирать материалы, инструменты и оборудование для выполнения швейных работ;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использовать ручные инструменты для выполнения швейных работ;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последовательность изготовления швейных изделий, осуществлять контроль качества;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14:paraId="B6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К концу обучения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i w:val="1"/>
          <w:color w:val="000000"/>
          <w:sz w:val="24"/>
        </w:rPr>
        <w:t>в 6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свойства конструкционных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народные промыслы по обработке металла;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виды металлов и их сплавов;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исследовать, анализировать и сравнивать свойства металлов и их сплавов;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классифицировать и характеризовать инструменты, приспособления и технологическое оборудование;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обрабатывать металлы и их сплавы слесарным инструментом;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и называть пищевую ценность молока и молочных продуктов;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определять качество молочных продуктов, называть правила хранения продуктов;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выполнять технологии приготовления блюд из молока и молочных продуктов;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теста, технологии приготовления разных видов теста;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национальные блюда из разных видов теста;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одежды, характеризовать стили одежды;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современные текстильные материалы, их получение и свойства;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выбирать текстильные материалы для изделий с учётом их свойств;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самостоятельно выполнять чертёж выкроек швейного изделия;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соблюдать последовательность технологических операций по раскрою, пошиву и отделке изделия;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учебные проекты, соблюдая этапы и технологии изготовления проектных изделий.</w:t>
      </w:r>
    </w:p>
    <w:p w14:paraId="B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 классе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исследовать и анализировать свойства конструкционных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выбирать инструменты и оборудование, необходимые для изготовления выбранного изделия по данной технологии;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применять технологии механической обработки конструкционных материалов;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художественное оформление изделий;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осуществлять изготовление субъективно нового продукта, опираясь на общую технологическую схему;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оценивать пределы применимости данной технологии, в том числе с экономических и экологических позиций;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и называть пищевую ценность рыбы, морепродуктов продуктов; определять качество рыбы;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и называть пищевую ценность мяса животных, мяса птицы, определять качество;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выполнять технологии приготовления блюд из рыбы,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технологии приготовления из мяса животных, мяса птицы;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блюда национальной кухни из рыбы, мяса;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мир профессий, связанных с изучаемыми технологиями, их востребованность на рынке труда.</w:t>
      </w:r>
    </w:p>
    <w:p w14:paraId="B8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«Робототехника»</w:t>
      </w:r>
    </w:p>
    <w:p w14:paraId="B9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5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классифицировать и характеризовать роботов по видам и назначению;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основные законы робототехники;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назначение деталей робототехнического конструктора;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составные части роботов, датчики в современных робототехнических системах;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получить опыт моделирования машин и механизмов с помощью робототехнического конструктора;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применять навыки моделирования машин и механизмов с помощью робототехнического конструктора;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владеть </w:t>
      </w:r>
      <w:r>
        <w:rPr>
          <w:rFonts w:ascii="Times New Roman" w:hAnsi="Times New Roman"/>
          <w:color w:val="000000"/>
          <w:sz w:val="24"/>
        </w:rPr>
        <w:t xml:space="preserve">навыками </w:t>
      </w:r>
      <w:r>
        <w:rPr>
          <w:rFonts w:ascii="Times New Roman" w:hAnsi="Times New Roman"/>
          <w:color w:val="000000"/>
          <w:sz w:val="24"/>
        </w:rPr>
        <w:t>индивидуальной</w:t>
      </w:r>
      <w:r>
        <w:rPr>
          <w:rFonts w:ascii="Times New Roman" w:hAnsi="Times New Roman"/>
          <w:color w:val="000000"/>
          <w:sz w:val="24"/>
        </w:rPr>
        <w:t xml:space="preserve"> и коллективной деятельности, направленной на создание робототехнического продукта.</w:t>
      </w:r>
    </w:p>
    <w:p w14:paraId="B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6 классе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транспортных роботов, описывать их назначение;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конструировать мобильного робота по схеме; усовершенствовать конструкцию;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программировать мобильного робота;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управлять мобильными роботами в компьютерно-управляемых средах;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датчики, использованные при проектировании мобильного робота;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осуществлять робототехнические проекты;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презентовать изделие.</w:t>
      </w:r>
    </w:p>
    <w:p w14:paraId="BB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 классе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промышленных роботов, описывать их назначение и функции;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назвать виды бытовых роботов, описывать их назначение и функции;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использовать датчики и программировать действие учебного робота в зависимости от задач проекта;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осуществлять робототехнические проекты, совершенствовать </w:t>
      </w:r>
      <w:r>
        <w:rPr>
          <w:rFonts w:ascii="Times New Roman" w:hAnsi="Times New Roman"/>
          <w:color w:val="000000"/>
          <w:spacing w:val="-2"/>
          <w:sz w:val="24"/>
        </w:rPr>
        <w:t>конструкцию, испытывать и презентовать результат проекта.</w:t>
      </w:r>
    </w:p>
    <w:p w14:paraId="B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8 классе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реализовывать полный цикл создания робота;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конструировать и моделировать робототехнические системы;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приводить примеры применения роботов из различных областей материального мира;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конструкцию беспилотных воздушных судов; описывать сферы их применения;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характеризовать возможности роботов, </w:t>
      </w:r>
      <w:r>
        <w:rPr>
          <w:rFonts w:ascii="Times New Roman" w:hAnsi="Times New Roman"/>
          <w:color w:val="000000"/>
          <w:sz w:val="24"/>
        </w:rPr>
        <w:t>роботехнических</w:t>
      </w:r>
      <w:r>
        <w:rPr>
          <w:rFonts w:ascii="Times New Roman" w:hAnsi="Times New Roman"/>
          <w:color w:val="000000"/>
          <w:sz w:val="24"/>
        </w:rPr>
        <w:t xml:space="preserve"> систем и направления их применения.</w:t>
      </w:r>
    </w:p>
    <w:p w14:paraId="BD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«Компьютерная графика. Черчение»</w:t>
      </w:r>
    </w:p>
    <w:p w14:paraId="BE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5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и области применения графической информации;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основные элементы графических изображений (точка, линия, контур, буквы и цифры, условные знаки);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применять чертёжные инструменты;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читать и выполнять чертежи на листе А</w:t>
      </w:r>
      <w:r>
        <w:rPr>
          <w:rFonts w:ascii="Times New Roman" w:hAnsi="Times New Roman"/>
          <w:color w:val="000000"/>
          <w:sz w:val="24"/>
        </w:rPr>
        <w:t>4</w:t>
      </w:r>
      <w:r>
        <w:rPr>
          <w:rFonts w:ascii="Times New Roman" w:hAnsi="Times New Roman"/>
          <w:color w:val="000000"/>
          <w:sz w:val="24"/>
        </w:rPr>
        <w:t xml:space="preserve"> (рамка, основная надпись, масштаб, виды, нанесение размеров).</w:t>
      </w:r>
    </w:p>
    <w:p w14:paraId="BF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6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и выполнять основные правила выполнения чертежей с использованием чертёжных инструментов;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знать и использовать для выполнения чертежей инструменты графического редактора;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понимать смысл условных графических обозначений, создавать с их помощью графические тексты;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 тексты, рисунки в графическом редакторе.</w:t>
      </w:r>
    </w:p>
    <w:p w14:paraId="C0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 классе</w:t>
      </w:r>
      <w:r>
        <w:rPr>
          <w:rFonts w:ascii="Times New Roman" w:hAnsi="Times New Roman"/>
          <w:color w:val="000000"/>
          <w:sz w:val="24"/>
        </w:rPr>
        <w:t>: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конструкторской документации;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и характеризовать виды графических моделей;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и оформлять сборочный чертёж;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владеть ручными способами вычерчивания чертежей, эскизов и технических рисунков деталей;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владеть автоматизированными способами вычерчивания чертежей, эскизов и технических рисунков;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уметь читать чертежи деталей и осуществлять расчёты по чертежам.</w:t>
      </w:r>
    </w:p>
    <w:p w14:paraId="C1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8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использовать программное обеспечение для создания проектной документации;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 различные виды документов;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владеть способами </w:t>
      </w:r>
      <w:r>
        <w:rPr>
          <w:rFonts w:ascii="Times New Roman" w:hAnsi="Times New Roman"/>
          <w:color w:val="000000"/>
          <w:sz w:val="24"/>
        </w:rPr>
        <w:t>создания, редактирования и трансформации графических объектов;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выполнять эскизы, схемы, чертежи с использованием чертёж</w:t>
      </w:r>
      <w:r>
        <w:rPr>
          <w:rFonts w:ascii="Times New Roman" w:hAnsi="Times New Roman"/>
          <w:color w:val="000000"/>
          <w:sz w:val="24"/>
        </w:rPr>
        <w:t>ных инструментов и приспособлений и (или) с использованием программного обеспечения;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-модели и сборочные чертежи.</w:t>
      </w:r>
    </w:p>
    <w:p w14:paraId="C2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</w:p>
    <w:p w14:paraId="C3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«3</w:t>
      </w:r>
      <w:r>
        <w:rPr>
          <w:rFonts w:ascii="Times New Roman" w:hAnsi="Times New Roman"/>
          <w:b w:val="1"/>
          <w:i w:val="1"/>
          <w:color w:val="000000"/>
          <w:sz w:val="24"/>
        </w:rPr>
        <w:t>D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-моделирование, </w:t>
      </w:r>
      <w:r>
        <w:rPr>
          <w:rFonts w:ascii="Times New Roman" w:hAnsi="Times New Roman"/>
          <w:b w:val="1"/>
          <w:i w:val="1"/>
          <w:color w:val="000000"/>
          <w:sz w:val="24"/>
        </w:rPr>
        <w:t>прототипирование</w:t>
      </w:r>
      <w:r>
        <w:rPr>
          <w:rFonts w:ascii="Times New Roman" w:hAnsi="Times New Roman"/>
          <w:b w:val="1"/>
          <w:i w:val="1"/>
          <w:color w:val="000000"/>
          <w:sz w:val="24"/>
        </w:rPr>
        <w:t>, макетирование»</w:t>
      </w:r>
    </w:p>
    <w:p w14:paraId="C4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виды, свойства и назначение моделей;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макетов и их назначение;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 макеты различных видов, в том числе с использованием программного обеспечения;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развёртку и соединять фрагменты макета;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ыполнять</w:t>
      </w:r>
      <w:r>
        <w:rPr>
          <w:rFonts w:ascii="Times New Roman" w:hAnsi="Times New Roman"/>
          <w:color w:val="000000"/>
          <w:sz w:val="24"/>
        </w:rPr>
        <w:t xml:space="preserve"> сборку деталей макета;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разрабатывать графическую документацию;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14:paraId="C5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8 классе</w:t>
      </w:r>
      <w:r>
        <w:rPr>
          <w:rFonts w:ascii="Times New Roman" w:hAnsi="Times New Roman"/>
          <w:i w:val="1"/>
          <w:color w:val="000000"/>
          <w:sz w:val="24"/>
        </w:rPr>
        <w:t>:</w:t>
      </w:r>
      <w:r>
        <w:rPr>
          <w:rFonts w:ascii="Times New Roman" w:hAnsi="Times New Roman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-моделей, проводить их испытание, анализ, способы модернизации в зависимости от результатов испытания;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создавать 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-модели, используя программное обеспечение;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устанавливать адекватность модели объекту и целям моделирования;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проводить анализ и модернизацию компьютерной модели;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ascii="Times New Roman" w:hAnsi="Times New Roman"/>
          <w:color w:val="000000"/>
          <w:sz w:val="24"/>
        </w:rPr>
        <w:t>-принтер, лазерный гравёр и другие);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модернизировать прототип в соответствии с поставленной задачей;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презентовать изделие.</w:t>
      </w:r>
    </w:p>
    <w:p w14:paraId="C6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вариативного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«Автоматизированные системы»</w:t>
      </w:r>
    </w:p>
    <w:p w14:paraId="C7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8–9 классах: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признаки автоматизированных систем, их виды;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принципы управления технологическими процессами;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управляющие и управляемые системы, функции обратной связи;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</w:rPr>
        <w:t>осуществлять управление учебными техническими системами;</w:t>
      </w:r>
      <w:r>
        <w:rPr>
          <w:rFonts w:ascii="Times New Roman" w:hAnsi="Times New Roman"/>
          <w:color w:val="000000"/>
          <w:spacing w:val="-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конструировать автоматизированные системы;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основные электрические устройства и их функции для создания автоматизированных систем;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объяснять принцип сборки электрических схем;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выполнять сборку электрических схем с использованием электрических устройств и систем;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определять результат работы электрической схемы при использовании различных элементов;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осуществлять программирование автоматизированных систем на основе использования программированных логических реле;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14:paraId="C8000000">
      <w:pPr>
        <w:spacing w:after="0" w:line="240" w:lineRule="auto"/>
        <w:ind w:firstLine="0" w:left="120"/>
        <w:jc w:val="both"/>
        <w:rPr>
          <w:rFonts w:ascii="Times New Roman" w:hAnsi="Times New Roman"/>
          <w:i w:val="1"/>
          <w:color w:val="000000"/>
          <w:sz w:val="24"/>
        </w:rPr>
      </w:pPr>
    </w:p>
    <w:p w14:paraId="C9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«Животноводство»</w:t>
      </w:r>
    </w:p>
    <w:p w14:paraId="CA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7–8 классах:</w:t>
      </w:r>
      <w:r>
        <w:rPr>
          <w:rFonts w:ascii="Times New Roman" w:hAnsi="Times New Roman"/>
          <w:b w:val="1"/>
          <w:i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основные направления животноводства;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особенности основных видов сельскохозяйственных животных своего региона;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описывать полный технологический цикл получения продукции животноводства своего региона;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виды сельскохозяйственных животных, характерных для данного региона;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оценивать условия содержания животных в различных условиях;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владеть навыками оказания первой помощи заболевшим или пораненным животным;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способы переработки и хранения продукции животноводства;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характеризовать пути </w:t>
      </w:r>
      <w:r>
        <w:rPr>
          <w:rFonts w:ascii="Times New Roman" w:hAnsi="Times New Roman"/>
          <w:color w:val="000000"/>
          <w:sz w:val="24"/>
        </w:rPr>
        <w:t>цифровизации</w:t>
      </w:r>
      <w:r>
        <w:rPr>
          <w:rFonts w:ascii="Times New Roman" w:hAnsi="Times New Roman"/>
          <w:color w:val="000000"/>
          <w:sz w:val="24"/>
        </w:rPr>
        <w:t xml:space="preserve"> животноводческого производства;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объяснять особенности сельскохозяйственного производства своего региона;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мир профессий, связанных с животноводством, их востребованность на региональном рынке труда.</w:t>
      </w:r>
    </w:p>
    <w:p w14:paraId="CB000000">
      <w:pPr>
        <w:spacing w:after="0" w:line="240" w:lineRule="auto"/>
        <w:ind w:firstLine="0" w:left="1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Предметные результаты освоения содержания </w:t>
      </w:r>
      <w:r>
        <w:rPr>
          <w:rFonts w:ascii="Times New Roman" w:hAnsi="Times New Roman"/>
          <w:b w:val="1"/>
          <w:i w:val="1"/>
          <w:color w:val="000000"/>
          <w:sz w:val="24"/>
        </w:rPr>
        <w:t>модуля «Растениеводство»</w:t>
      </w:r>
    </w:p>
    <w:p w14:paraId="CC000000">
      <w:pPr>
        <w:spacing w:after="0" w:line="240" w:lineRule="auto"/>
        <w:ind w:firstLine="60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4"/>
        </w:rPr>
        <w:t>в 7–8 классах</w:t>
      </w:r>
      <w:r>
        <w:rPr>
          <w:rFonts w:ascii="Times New Roman" w:hAnsi="Times New Roman"/>
          <w:b w:val="1"/>
          <w:color w:val="000000"/>
          <w:sz w:val="24"/>
        </w:rPr>
        <w:t>: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основные направления растениеводства;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виды и свойства почв данного региона;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ручные и механизированные инструменты обработки почвы;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классифицировать культурные растения по различным основаниям;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полезные дикорастущие растения и знать их свойства;</w:t>
      </w:r>
      <w:r>
        <w:rPr>
          <w:rFonts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назвать опасные для человека дикорастущие растения;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полезные для человека грибы;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называть опасные для человека грибы;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владеть методами сбора, переработки и хранения полезных дикорастущих растений и их плодов;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владеть методами сбора, переработки и </w:t>
      </w:r>
      <w:r>
        <w:rPr>
          <w:rFonts w:ascii="Times New Roman" w:hAnsi="Times New Roman"/>
          <w:color w:val="000000"/>
          <w:sz w:val="24"/>
        </w:rPr>
        <w:t>хранения</w:t>
      </w:r>
      <w:r>
        <w:rPr>
          <w:rFonts w:ascii="Times New Roman" w:hAnsi="Times New Roman"/>
          <w:color w:val="000000"/>
          <w:sz w:val="24"/>
        </w:rPr>
        <w:t xml:space="preserve"> полезных для человека грибов;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характеризовать основные направления </w:t>
      </w:r>
      <w:r>
        <w:rPr>
          <w:rFonts w:ascii="Times New Roman" w:hAnsi="Times New Roman"/>
          <w:color w:val="000000"/>
          <w:sz w:val="24"/>
        </w:rPr>
        <w:t>цифровизации</w:t>
      </w:r>
      <w:r>
        <w:rPr>
          <w:rFonts w:ascii="Times New Roman" w:hAnsi="Times New Roman"/>
          <w:color w:val="000000"/>
          <w:sz w:val="24"/>
        </w:rPr>
        <w:t xml:space="preserve"> и роботизации в растениеводстве;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получить опыт использования цифровых устройств и программных сервисов в технологии растениеводства;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характеризовать мир профессий, связанных с растениеводством, их востребованность на региональном рынке труда.</w:t>
      </w:r>
    </w:p>
    <w:p w14:paraId="CD000000">
      <w:pPr>
        <w:sectPr>
          <w:pgSz w:h="16383" w:w="11906"/>
          <w:pgMar w:bottom="1134" w:footer="720" w:gutter="0" w:header="720" w:left="1701" w:right="566" w:top="1134"/>
        </w:sectPr>
      </w:pPr>
    </w:p>
    <w:p w14:paraId="CE00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9" w:name="block-11131570"/>
      <w:bookmarkEnd w:id="9"/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 xml:space="preserve">ТЕМАТИЧЕСКОЕ </w:t>
      </w:r>
      <w:r>
        <w:rPr>
          <w:rFonts w:ascii="Times New Roman" w:hAnsi="Times New Roman"/>
          <w:b w:val="1"/>
          <w:color w:val="000000"/>
          <w:sz w:val="24"/>
        </w:rPr>
        <w:t>ПЛАНИРОВАНИЕ  5</w:t>
      </w:r>
      <w:r>
        <w:rPr>
          <w:rFonts w:ascii="Times New Roman" w:hAnsi="Times New Roman"/>
          <w:b w:val="1"/>
          <w:color w:val="000000"/>
          <w:sz w:val="24"/>
        </w:rPr>
        <w:t xml:space="preserve"> КЛАСС </w:t>
      </w:r>
    </w:p>
    <w:tbl>
      <w:tblPr>
        <w:tblStyle w:val="Style_1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691"/>
        <w:gridCol w:w="2953"/>
        <w:gridCol w:w="992"/>
        <w:gridCol w:w="1843"/>
        <w:gridCol w:w="1985"/>
        <w:gridCol w:w="5576"/>
      </w:tblGrid>
      <w:tr>
        <w:trPr>
          <w:trHeight w:hRule="atLeast" w:val="144"/>
        </w:trPr>
        <w:tc>
          <w:tcPr>
            <w:tcW w:type="dxa" w:w="691"/>
            <w:vMerge w:val="restart"/>
            <w:tcMar>
              <w:top w:type="dxa" w:w="50"/>
              <w:left w:type="dxa" w:w="100"/>
            </w:tcMar>
            <w:vAlign w:val="center"/>
          </w:tcPr>
          <w:p w14:paraId="CF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D0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953"/>
            <w:vMerge w:val="restart"/>
            <w:tcMar>
              <w:top w:type="dxa" w:w="50"/>
              <w:left w:type="dxa" w:w="100"/>
            </w:tcMar>
            <w:vAlign w:val="center"/>
          </w:tcPr>
          <w:p w14:paraId="D1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D2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820"/>
            <w:gridSpan w:val="3"/>
            <w:tcMar>
              <w:top w:type="dxa" w:w="50"/>
              <w:left w:type="dxa" w:w="100"/>
            </w:tcMar>
            <w:vAlign w:val="center"/>
          </w:tcPr>
          <w:p w14:paraId="D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5576"/>
            <w:vMerge w:val="restart"/>
            <w:tcMar>
              <w:top w:type="dxa" w:w="50"/>
              <w:left w:type="dxa" w:w="100"/>
            </w:tcMar>
            <w:vAlign w:val="center"/>
          </w:tcPr>
          <w:p w14:paraId="D4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D5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691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953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D6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D7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D8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D9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DA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DB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576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DC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Производство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</w:t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D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DE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DF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E0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E1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E2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"https://resh.edu.ru/subject/lesson/7556/main/314273/"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https://resh.edu.ru/subject/lesson/7556/main/314273/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E4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Материалы и сырье в </w:t>
            </w:r>
            <w:r>
              <w:rPr>
                <w:rFonts w:ascii="Times New Roman" w:hAnsi="Times New Roman"/>
                <w:color w:val="000000"/>
                <w:sz w:val="24"/>
              </w:rPr>
              <w:t>трудовой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 человека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E5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E6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E7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E8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"https://resh.edu.ru/subject/lesson/7557/main/289227/"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https://resh.edu.ru/subject/lesson/7557/main/289227/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E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EA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EB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EC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ED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EE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"https://resh.edu.ru/subject/lesson/7558/main/314304/"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https://resh.edu.ru/subject/lesson/7558/main/314304/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EF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type="dxa" w:w="7773"/>
            <w:gridSpan w:val="4"/>
            <w:tcMar>
              <w:top w:type="dxa" w:w="50"/>
              <w:left w:type="dxa" w:w="100"/>
            </w:tcMar>
            <w:vAlign w:val="center"/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576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F1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Компьютерная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графика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Черчение</w:t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F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F3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F4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F5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F6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F7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"https://resh.edu.ru/subject/lesson/7571/main/256065/"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https://resh.edu.ru/subject/lesson/7571/main/256065/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F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F9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 и их построение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FA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FB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FC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FD00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"https://yandex.ru/video/preview/16401898441508365020"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https://yandex.ru/video/preview/16401898441508365020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FE00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type="dxa" w:w="7773"/>
            <w:gridSpan w:val="4"/>
            <w:tcMar>
              <w:top w:type="dxa" w:w="50"/>
              <w:left w:type="dxa" w:w="100"/>
            </w:tcMar>
            <w:vAlign w:val="center"/>
          </w:tcPr>
          <w:p w14:paraId="F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576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0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0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0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0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0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0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06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"https://yandex.ru/video/preview/16296798991072822882"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https://yandex.ru/video/preview/16296798991072822882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0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0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0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0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0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0C010000">
            <w:pPr>
              <w:spacing w:after="0" w:line="240" w:lineRule="auto"/>
              <w:ind w:firstLine="0" w:left="135"/>
              <w:rPr>
                <w:rFonts w:ascii="Times New Roman" w:hAnsi="Times New Roman"/>
                <w:color w:val="0000FF"/>
                <w:sz w:val="24"/>
                <w:u w:val="single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"https://resh.edu.ru/subject/lesson/7563/conspect/314361/"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https://resh.edu.ru/subject/lesson/7563/conspect/314361/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  <w:p w14:paraId="0D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0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0F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ручной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10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1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12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13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"https://resh.edu.ru/subject/lesson/7564/main/256906/"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https://resh.edu.ru/subject/lesson/7564/main/256906/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1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1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Приемы </w:t>
            </w:r>
            <w:r>
              <w:rPr>
                <w:rFonts w:ascii="Times New Roman" w:hAnsi="Times New Roman"/>
                <w:color w:val="000000"/>
                <w:sz w:val="24"/>
              </w:rPr>
              <w:t>тонирования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1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17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18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19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"https://resh.edu.ru/subject/lesson/7570/main/256034/"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https://resh.edu.ru/subject/lesson/7570/main/256034/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1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1B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1C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1D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1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1F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"https://resh.edu.ru/subject/lesson/7571/main/256065/"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https://resh.edu.ru/subject/lesson/7571/main/256065/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2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21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22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2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2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2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"https://yandex.ru/video/preview/14070589872344546708"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https://yandex.ru/video/preview/14070589872344546708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2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27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28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2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2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2B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"https://yandex.ru/video/preview/8215978245869036341"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https://yandex.ru/video/preview/8215978245869036341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2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2D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2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2F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30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31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"https://resh.edu.ru/subject/lesson/7566/main/289289/"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https://resh.edu.ru/subject/lesson/7566/main/289289/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"https://resh.edu.ru/subject/lesson/7567/main/256344/"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https://resh.edu.ru/subject/lesson/7567/main/256344/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"https://resh.edu.ru/subject/lesson/7568/main/256127/"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https://resh.edu.ru/subject/lesson/7568/main/256127/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3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33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3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3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3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37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"https://yandex.ru/video/preview/5690820367645498058"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https://yandex.ru/video/preview/5690820367645498058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3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39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3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3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3C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3D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"https://yandex.ru/video/preview/9045252531987653798"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https://yandex.ru/video/preview/9045252531987653798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3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type="dxa" w:w="7773"/>
            <w:gridSpan w:val="4"/>
            <w:tcMar>
              <w:top w:type="dxa" w:w="50"/>
              <w:left w:type="dxa" w:w="100"/>
            </w:tcMar>
            <w:vAlign w:val="center"/>
          </w:tcPr>
          <w:p w14:paraId="3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576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4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Робототехника</w:t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4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4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робототехнику. Робототехнический конструктор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4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4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4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46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"https://yandex.ru/video/preview/10600849470315696150"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https://yandex.ru/video/preview/10600849470315696150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4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4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4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4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4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4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"https://yandex.ru/video/preview/2736879185438897683"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https://yandex.ru/video/preview/2736879185438897683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4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4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4F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50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5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5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"https://yandex.ru/video/preview/16458908712267655408"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https://yandex.ru/video/preview/16458908712267655408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5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54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5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5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57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5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"https://www.youtube.com/watch?v=e3t_lIQtyDc"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https://www.youtube.com/watch?v=e3t_lIQtyDc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5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5A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Датчики, их функции и принцип работы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5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5C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5D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5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"https://yandex.ru/video/preview/3887868060207412255"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https://yandex.ru/video/preview/3887868060207412255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691"/>
            <w:tcMar>
              <w:top w:type="dxa" w:w="50"/>
              <w:left w:type="dxa" w:w="100"/>
            </w:tcMar>
            <w:vAlign w:val="center"/>
          </w:tcPr>
          <w:p w14:paraId="5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type="dxa" w:w="2953"/>
            <w:tcMar>
              <w:top w:type="dxa" w:w="50"/>
              <w:left w:type="dxa" w:w="100"/>
            </w:tcMar>
            <w:vAlign w:val="center"/>
          </w:tcPr>
          <w:p w14:paraId="6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6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62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6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64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"https://resh.edu.ru/subject/lesson/7553/conspect/256215/"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https://resh.edu.ru/subject/lesson/7553/conspect/256215/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644"/>
            <w:gridSpan w:val="2"/>
            <w:tcMar>
              <w:top w:type="dxa" w:w="50"/>
              <w:left w:type="dxa" w:w="100"/>
            </w:tcMar>
            <w:vAlign w:val="center"/>
          </w:tcPr>
          <w:p w14:paraId="6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6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type="dxa" w:w="9404"/>
            <w:gridSpan w:val="3"/>
            <w:tcMar>
              <w:top w:type="dxa" w:w="50"/>
              <w:left w:type="dxa" w:w="100"/>
            </w:tcMar>
            <w:vAlign w:val="center"/>
          </w:tcPr>
          <w:p w14:paraId="6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644"/>
            <w:gridSpan w:val="2"/>
            <w:tcMar>
              <w:top w:type="dxa" w:w="50"/>
              <w:left w:type="dxa" w:w="100"/>
            </w:tcMar>
            <w:vAlign w:val="center"/>
          </w:tcPr>
          <w:p w14:paraId="6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92"/>
            <w:tcMar>
              <w:top w:type="dxa" w:w="50"/>
              <w:left w:type="dxa" w:w="100"/>
            </w:tcMar>
            <w:vAlign w:val="center"/>
          </w:tcPr>
          <w:p w14:paraId="6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type="dxa" w:w="1843"/>
            <w:tcMar>
              <w:top w:type="dxa" w:w="50"/>
              <w:left w:type="dxa" w:w="100"/>
            </w:tcMar>
            <w:vAlign w:val="center"/>
          </w:tcPr>
          <w:p w14:paraId="6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85"/>
            <w:tcMar>
              <w:top w:type="dxa" w:w="50"/>
              <w:left w:type="dxa" w:w="100"/>
            </w:tcMar>
            <w:vAlign w:val="center"/>
          </w:tcPr>
          <w:p w14:paraId="6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type="dxa" w:w="5576"/>
            <w:tcMar>
              <w:top w:type="dxa" w:w="50"/>
              <w:left w:type="dxa" w:w="100"/>
            </w:tcMar>
            <w:vAlign w:val="center"/>
          </w:tcPr>
          <w:p w14:paraId="6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6D010000">
      <w:pPr>
        <w:sectPr>
          <w:pgSz w:h="11906" w:w="16383"/>
          <w:pgMar w:bottom="1134" w:footer="720" w:gutter="0" w:header="720" w:left="1701" w:right="850" w:top="1134"/>
        </w:sectPr>
      </w:pPr>
    </w:p>
    <w:p w14:paraId="6E010000">
      <w:pPr>
        <w:spacing w:after="0" w:line="240" w:lineRule="auto"/>
        <w:ind w:firstLine="0" w:left="120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6 КЛАСС </w:t>
      </w:r>
    </w:p>
    <w:tbl>
      <w:tblPr>
        <w:tblStyle w:val="Style_1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732"/>
        <w:gridCol w:w="2742"/>
        <w:gridCol w:w="946"/>
        <w:gridCol w:w="1841"/>
        <w:gridCol w:w="1910"/>
        <w:gridCol w:w="5869"/>
      </w:tblGrid>
      <w:tr>
        <w:trPr>
          <w:trHeight w:hRule="atLeast" w:val="144"/>
        </w:trPr>
        <w:tc>
          <w:tcPr>
            <w:tcW w:type="dxa" w:w="732"/>
            <w:vMerge w:val="restart"/>
            <w:tcMar>
              <w:top w:type="dxa" w:w="50"/>
              <w:left w:type="dxa" w:w="100"/>
            </w:tcMar>
            <w:vAlign w:val="center"/>
          </w:tcPr>
          <w:p w14:paraId="6F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7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42"/>
            <w:vMerge w:val="restart"/>
            <w:tcMar>
              <w:top w:type="dxa" w:w="50"/>
              <w:left w:type="dxa" w:w="100"/>
            </w:tcMar>
            <w:vAlign w:val="center"/>
          </w:tcPr>
          <w:p w14:paraId="71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7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97"/>
            <w:gridSpan w:val="3"/>
            <w:tcMar>
              <w:top w:type="dxa" w:w="50"/>
              <w:left w:type="dxa" w:w="100"/>
            </w:tcMar>
            <w:vAlign w:val="center"/>
          </w:tcPr>
          <w:p w14:paraId="7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5869"/>
            <w:vMerge w:val="restart"/>
            <w:tcMar>
              <w:top w:type="dxa" w:w="50"/>
              <w:left w:type="dxa" w:w="100"/>
            </w:tcMar>
            <w:vAlign w:val="center"/>
          </w:tcPr>
          <w:p w14:paraId="74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7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32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42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76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77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7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79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7A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7B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86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7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Производство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7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7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7F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80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8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8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https://36тех.рф/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урок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-№12-модели-и-моделирование-модели/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8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84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8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8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87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8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https://36тех.рф/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урок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-№-34-машины-и-механизмы-кинематиче/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8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8A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8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8C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8D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8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"https://resh.edu.ru/subject/lesson/7079/conspect/257338/"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https://resh.edu.ru/subject/lesson/7079/conspect/257338/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8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9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9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92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9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94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"https://yandex.ru/video/preview/8052920490138049355"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https://yandex.ru/video/preview/8052920490138049355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9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9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9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9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Компьютерная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графика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Черчение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9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9A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9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9C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9D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Borders>
              <w:bottom w:color="000000" w:sz="6" w:val="single"/>
            </w:tcBorders>
            <w:tcMar>
              <w:top w:type="dxa" w:w="50"/>
              <w:left w:type="dxa" w:w="100"/>
            </w:tcMar>
            <w:vAlign w:val="center"/>
          </w:tcPr>
          <w:p w14:paraId="9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"https://yandex.ru/video/preview/16887017849076456984"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/16887017849076456984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9F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"https://yandex.ru/video/preview/1660050368436721648"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/1660050368436721648</w:t>
            </w:r>
            <w:r>
              <w:rPr>
                <w:rStyle w:val="Style_2_ch"/>
              </w:rPr>
              <w:fldChar w:fldCharType="end"/>
            </w:r>
          </w:p>
          <w:p w14:paraId="A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A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A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A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A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Borders>
              <w:right w:color="000000" w:sz="6" w:val="single"/>
            </w:tcBorders>
            <w:tcMar>
              <w:top w:type="dxa" w:w="50"/>
              <w:left w:type="dxa" w:w="100"/>
            </w:tcMar>
            <w:vAlign w:val="center"/>
          </w:tcPr>
          <w:p w14:paraId="A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50"/>
              <w:left w:type="dxa" w:w="100"/>
            </w:tcMar>
          </w:tcPr>
          <w:p w14:paraId="A601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"https://yandex.ru/video/preview/16401898441508365020"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/16401898441508365020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A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A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печатной продукции в графическом редакторе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A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A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A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Borders>
              <w:top w:color="000000" w:sz="6" w:val="single"/>
            </w:tcBorders>
            <w:tcMar>
              <w:top w:type="dxa" w:w="50"/>
              <w:left w:type="dxa" w:w="100"/>
            </w:tcMar>
            <w:vAlign w:val="center"/>
          </w:tcPr>
          <w:p w14:paraId="A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"https://yandex.ru/video/preview/16401898441508365020"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/16401898441508365020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AD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A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A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B0010000">
            <w:pPr>
              <w:spacing w:after="0" w:line="240" w:lineRule="auto"/>
              <w:ind w:firstLine="0"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B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B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B3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B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B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B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B7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B8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B9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"https://resh.edu.ru/subject/lesson/7088/main/257060/"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/7088/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/257060/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BA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"https://resh.edu.ru/subject/lesson/7089/main/258029/"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/7089/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/258029/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B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B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BD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B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BF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C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"https://resh.edu.ru/subject/lesson/7091/main/257218/"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/7091/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/257218/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C1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"https://resh.edu.ru/subject/lesson/7092/main/257187/"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/7092/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/257187/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C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"https://www.youtube.com/watch?v=cajP7-DM8nc"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www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youtube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com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watch</w:t>
            </w:r>
            <w:r>
              <w:rPr>
                <w:rStyle w:val="Style_2_ch"/>
                <w:rFonts w:ascii="Times New Roman" w:hAnsi="Times New Roman"/>
                <w:sz w:val="24"/>
              </w:rPr>
              <w:t>?</w:t>
            </w:r>
            <w:r>
              <w:rPr>
                <w:rStyle w:val="Style_2_ch"/>
                <w:rFonts w:ascii="Times New Roman" w:hAnsi="Times New Roman"/>
                <w:sz w:val="24"/>
              </w:rPr>
              <w:t>v</w:t>
            </w:r>
            <w:r>
              <w:rPr>
                <w:rStyle w:val="Style_2_ch"/>
                <w:rFonts w:ascii="Times New Roman" w:hAnsi="Times New Roman"/>
                <w:sz w:val="24"/>
              </w:rPr>
              <w:t>=</w:t>
            </w:r>
            <w:r>
              <w:rPr>
                <w:rStyle w:val="Style_2_ch"/>
                <w:rFonts w:ascii="Times New Roman" w:hAnsi="Times New Roman"/>
                <w:sz w:val="24"/>
              </w:rPr>
              <w:t>cajP</w:t>
            </w:r>
            <w:r>
              <w:rPr>
                <w:rStyle w:val="Style_2_ch"/>
                <w:rFonts w:ascii="Times New Roman" w:hAnsi="Times New Roman"/>
                <w:sz w:val="24"/>
              </w:rPr>
              <w:t>7-</w:t>
            </w:r>
            <w:r>
              <w:rPr>
                <w:rStyle w:val="Style_2_ch"/>
                <w:rFonts w:ascii="Times New Roman" w:hAnsi="Times New Roman"/>
                <w:sz w:val="24"/>
              </w:rPr>
              <w:t>DM</w:t>
            </w:r>
            <w:r>
              <w:rPr>
                <w:rStyle w:val="Style_2_ch"/>
                <w:rFonts w:ascii="Times New Roman" w:hAnsi="Times New Roman"/>
                <w:sz w:val="24"/>
              </w:rPr>
              <w:t>8</w:t>
            </w:r>
            <w:r>
              <w:rPr>
                <w:rStyle w:val="Style_2_ch"/>
                <w:rFonts w:ascii="Times New Roman" w:hAnsi="Times New Roman"/>
                <w:sz w:val="24"/>
              </w:rPr>
              <w:t>nc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C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C4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изготовления изделий из металла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C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C6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C7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C8010000">
            <w:pPr>
              <w:spacing w:after="0" w:line="240" w:lineRule="auto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"https://resh.edu.ru/subject/lesson/7091/main/257218/"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/7091/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/257218/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  <w:p w14:paraId="C9010000">
            <w:pPr>
              <w:spacing w:after="0" w:line="240" w:lineRule="auto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"https://resh.edu.ru/subject/lesson/7092/main/257187/"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/7092/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/257187/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  <w:p w14:paraId="CA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"https://www.youtube.com/watch?v=cajP7-DM8nc"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cajP</w:t>
            </w:r>
            <w:r>
              <w:rPr>
                <w:rStyle w:val="Style_2_ch"/>
              </w:rPr>
              <w:t>7-</w:t>
            </w:r>
            <w:r>
              <w:rPr>
                <w:rStyle w:val="Style_2_ch"/>
              </w:rPr>
              <w:t>DM</w:t>
            </w:r>
            <w:r>
              <w:rPr>
                <w:rStyle w:val="Style_2_ch"/>
              </w:rPr>
              <w:t>8</w:t>
            </w:r>
            <w:r>
              <w:rPr>
                <w:rStyle w:val="Style_2_ch"/>
              </w:rPr>
              <w:t>nc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C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C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CD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C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CF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D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"https://yandex.ru/video/preview/825059792000604103"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/825059792000604103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D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D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D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D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D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D6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"https://resh.edu.ru/subject/lesson/7096/main/257560/"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/7096/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/257560/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D7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"https://resh.edu.ru/subject/lesson/7097/main/257312/"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/7097/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/257312/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D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D9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материалов. Мир профессий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D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D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DC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DD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"https://resh.edu.ru/subject/lesson/7561/main/256503/"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/7561/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/256503/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D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"https://resh.edu.ru/subject/lesson/7565/main/314397/"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/7565/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/314397/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D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E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материалы, получение и свойства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E1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E2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E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E401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"https://resh.edu.ru/subject/lesson/7561/main/256503/"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/7561/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/256503/</w:t>
            </w:r>
            <w:r>
              <w:rPr>
                <w:rStyle w:val="Style_2_ch"/>
              </w:rPr>
              <w:fldChar w:fldCharType="end"/>
            </w:r>
          </w:p>
          <w:p w14:paraId="E5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"https://resh.edu.ru/subject/lesson/7565/main/314397/"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/7565/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/314397/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E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E7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E8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E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E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EB01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"https://yandex.ru/video/preview/8477028610366577104"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/8477028610366577104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  <w:p w14:paraId="E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"https://yandex.ru/video/preview/6767282745913187836"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/6767282745913187836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ED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EE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E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F0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Робототехника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F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F2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F3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F4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F5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F601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"https://yandex.ru/video/preview/10600849470315696150"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/10600849470315696150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F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F8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F9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FA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FB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FC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"https://yandex.ru/video/preview/5119710240431317337"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/5119710240431317337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F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FE01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Датчики. Назначение и функции различных датчиков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FF01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0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02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"https://yandex.ru/video/preview/18101755655939218938"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/18101755655939218938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"https://www.youtube.com/watch?v=e3t_lIQtyDc"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e</w:t>
            </w:r>
            <w:r>
              <w:rPr>
                <w:rStyle w:val="Style_2_ch"/>
              </w:rPr>
              <w:t>3</w:t>
            </w:r>
            <w:r>
              <w:rPr>
                <w:rStyle w:val="Style_2_ch"/>
              </w:rPr>
              <w:t>t</w:t>
            </w:r>
            <w:r>
              <w:rPr>
                <w:rStyle w:val="Style_2_ch"/>
              </w:rPr>
              <w:t>_</w:t>
            </w:r>
            <w:r>
              <w:rPr>
                <w:rStyle w:val="Style_2_ch"/>
              </w:rPr>
              <w:t>lIQtyDc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0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0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0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0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08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"https://yandex.ru/video/preview/2736879185438897683"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/2736879185438897683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"https://yandex.ru/video/preview/2736879185438897683"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/2736879185438897683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0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0C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0E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"https://yandex.ru/video/preview/16458908712267655408"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/16458908712267655408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32"/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type="dxa" w:w="2742"/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14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begin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instrText>HYPERLINK "https://resh.edu.ru/subject/lesson/7553/conspect/256215/"</w:instrTex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t>https://resh.edu.ru/subject/lesson/7553/conspect/256215/</w:t>
            </w:r>
            <w:r>
              <w:rPr>
                <w:rFonts w:ascii="Times New Roman" w:hAnsi="Times New Roman"/>
                <w:color w:val="0000FF"/>
                <w:sz w:val="24"/>
                <w:u w:val="single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1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1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18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1A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1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1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1D020000">
      <w:pPr>
        <w:sectPr>
          <w:pgSz w:h="11906" w:w="16383"/>
          <w:pgMar w:bottom="1134" w:footer="720" w:gutter="0" w:header="720" w:left="1701" w:right="850" w:top="1134"/>
        </w:sectPr>
      </w:pPr>
    </w:p>
    <w:p w14:paraId="1E02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10" w:name="block-11131574"/>
      <w:bookmarkEnd w:id="10"/>
      <w:r>
        <w:rPr>
          <w:rFonts w:ascii="Times New Roman" w:hAnsi="Times New Roman"/>
          <w:b w:val="1"/>
          <w:color w:val="000000"/>
          <w:sz w:val="24"/>
        </w:rPr>
        <w:t xml:space="preserve"> ТЕМАТИЧЕСКОЕ ПЛАНИРОВАНИЕ </w:t>
      </w:r>
    </w:p>
    <w:p w14:paraId="1F02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7 КЛАСС (ИНВАРИАНТНЫЕ + ВАРИАТИВНЫЕ МОДУЛИ «РАСТЕНИЕВОДСТВО», «ЖИВОТНОВОДСТВО») </w:t>
      </w:r>
    </w:p>
    <w:tbl>
      <w:tblPr>
        <w:tblStyle w:val="Style_1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710"/>
        <w:gridCol w:w="2764"/>
        <w:gridCol w:w="946"/>
        <w:gridCol w:w="1841"/>
        <w:gridCol w:w="1910"/>
        <w:gridCol w:w="5869"/>
      </w:tblGrid>
      <w:tr>
        <w:trPr>
          <w:trHeight w:hRule="atLeast" w:val="144"/>
        </w:trPr>
        <w:tc>
          <w:tcPr>
            <w:tcW w:type="dxa" w:w="710"/>
            <w:vMerge w:val="restart"/>
            <w:tcMar>
              <w:top w:type="dxa" w:w="50"/>
              <w:left w:type="dxa" w:w="100"/>
            </w:tcMar>
            <w:vAlign w:val="center"/>
          </w:tcPr>
          <w:p w14:paraId="2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21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64"/>
            <w:vMerge w:val="restart"/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2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97"/>
            <w:gridSpan w:val="3"/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5869"/>
            <w:vMerge w:val="restart"/>
            <w:tcMar>
              <w:top w:type="dxa" w:w="50"/>
              <w:left w:type="dxa" w:w="100"/>
            </w:tcMar>
            <w:vAlign w:val="center"/>
          </w:tcPr>
          <w:p w14:paraId="2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26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10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64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27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28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2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2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2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86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Производство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сферы развития производства и технологий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3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3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3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"https://yandex.ru/video/preview/11404484960365369014"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/11404484960365369014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3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38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3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"https://resh.edu.ru/subject/lesson/3159/main/"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/3159/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3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3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3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"https://yandex.ru/video/preview/11404484960365369014"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/11404484960365369014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4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4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транспорт. История развития транспорта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43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4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"https://yandex.ru/video/preview/9316257036219160039"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/9316257036219160039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47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4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Компьютерная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графика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Черчение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4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4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4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5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"https://yandex.ru/video/preview/5543769999542437585"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/5543769999542437585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1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"https://yandex.ru/video/preview/16548579312411231738"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/16548579312411231738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5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5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57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"https://yandex.ru/video/preview/17958818416600600707"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/17958818416600600707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 w:line="240" w:lineRule="auto"/>
              <w:ind w:firstLine="0"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  <w:p w14:paraId="59020000">
            <w:pPr>
              <w:spacing w:after="0" w:line="240" w:lineRule="auto"/>
              <w:ind w:firstLine="0" w:left="135"/>
              <w:rPr>
                <w:rFonts w:ascii="Times New Roman" w:hAnsi="Times New Roman"/>
                <w:color w:val="000000"/>
                <w:sz w:val="24"/>
              </w:rPr>
            </w:pPr>
          </w:p>
          <w:p w14:paraId="5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5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5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5D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5F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6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Borders>
              <w:right w:color="000000" w:sz="6" w:val="single"/>
            </w:tcBorders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50"/>
              <w:left w:type="dxa" w:w="100"/>
            </w:tcMar>
          </w:tcPr>
          <w:p w14:paraId="63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"https://yandex.ru/video/preview/7468003620966890524"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/7468003620966890524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6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6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6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68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Borders>
              <w:top w:color="000000" w:sz="6" w:val="single"/>
            </w:tcBorders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"https://yandex.ru/video/preview/4373159096420648006"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/4373159096420648006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6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6F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"https://resh.edu.ru/subject/lesson/3275/main/"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/3275/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7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"https://resh.edu.ru/subject/lesson/2716/main/"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/2716/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71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"https://yandex.ru/video/preview/1024359800581739902"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/1024359800581739902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7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7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7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77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"https://yandex.ru/video/preview/7468003620966890524"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/7468003620966890524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78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7A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7C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"https://resh.edu.ru/subject/lesson/2713/main/"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/2713/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7E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"https://resh.edu.ru/subject/lesson/3155/main/"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resh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edu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subject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lesson</w:t>
            </w:r>
            <w:r>
              <w:rPr>
                <w:rStyle w:val="Style_2_ch"/>
                <w:rFonts w:ascii="Times New Roman" w:hAnsi="Times New Roman"/>
                <w:sz w:val="24"/>
              </w:rPr>
              <w:t>/3155/</w:t>
            </w:r>
            <w:r>
              <w:rPr>
                <w:rStyle w:val="Style_2_ch"/>
                <w:rFonts w:ascii="Times New Roman" w:hAnsi="Times New Roman"/>
                <w:sz w:val="24"/>
              </w:rPr>
              <w:t>main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7F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8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8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-моделирование,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прототипирование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, макетирование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8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8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8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"https://yandex.ru/video/preview/5543769999542437585"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/5543769999542437585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8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"https://yandex.ru/video/preview/16548579312411231738"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/16548579312411231738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8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8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90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"https://yandex.ru/video/preview/15644955016984588138"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/15644955016984588138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"https://yandex.ru/video/preview/17958818416600600707"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/17958818416600600707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94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96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"https://yandex.ru/video/preview/1913683333132877460"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/1913683333132877460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97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98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9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Робототехника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9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9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"https://yandex.ru/video/preview/12022428502298624222"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/12022428502298624222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A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A3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A4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A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A6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"https://yandex.ru/video/preview/16663087076514726318"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/16663087076514726318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A8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A9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AA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A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"https://yandex.ru/video/preview/10284670263979675800"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/10284670263979675800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A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A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B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B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B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"https://yandex.ru/video/preview/16663087076514726318"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/16663087076514726318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B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B4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B5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B6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Вариативный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модуль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Растениеводство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B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B8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B9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BA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B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BC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"https://resh.edu.ru/subject/lesson/2568/main/"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/2568/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B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BE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растения, их заготовка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B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C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C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C2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"https://yandex.ru/video/preview/14514412552643880196"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/14514412552643880196</w:t>
            </w:r>
            <w:r>
              <w:rPr>
                <w:rStyle w:val="Style_2_ch"/>
              </w:rPr>
              <w:fldChar w:fldCharType="end"/>
            </w:r>
            <w:r>
              <w:t xml:space="preserve">  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C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C4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региона и их решение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C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C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C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</w:tcPr>
          <w:p w14:paraId="C802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"https://yandex.ru/video/preview/14514412552643880196"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/14514412552643880196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C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CA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C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040"/>
            <w:gridSpan w:val="6"/>
            <w:tcMar>
              <w:top w:type="dxa" w:w="50"/>
              <w:left w:type="dxa" w:w="100"/>
            </w:tcMar>
            <w:vAlign w:val="center"/>
          </w:tcPr>
          <w:p w14:paraId="C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Вариативный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модуль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Животноводство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C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CE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C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D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D1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D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"https://yandex.ru/video/preview/17065130948549376098"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/17065130948549376098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D3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10"/>
            <w:tcMar>
              <w:top w:type="dxa" w:w="50"/>
              <w:left w:type="dxa" w:w="100"/>
            </w:tcMar>
            <w:vAlign w:val="center"/>
          </w:tcPr>
          <w:p w14:paraId="D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type="dxa" w:w="2764"/>
            <w:tcMar>
              <w:top w:type="dxa" w:w="50"/>
              <w:left w:type="dxa" w:w="100"/>
            </w:tcMar>
            <w:vAlign w:val="center"/>
          </w:tcPr>
          <w:p w14:paraId="D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D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D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D8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D9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D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DB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9620"/>
            <w:gridSpan w:val="3"/>
            <w:tcMar>
              <w:top w:type="dxa" w:w="50"/>
              <w:left w:type="dxa" w:w="100"/>
            </w:tcMar>
            <w:vAlign w:val="center"/>
          </w:tcPr>
          <w:p w14:paraId="D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474"/>
            <w:gridSpan w:val="2"/>
            <w:tcMar>
              <w:top w:type="dxa" w:w="50"/>
              <w:left w:type="dxa" w:w="100"/>
            </w:tcMar>
            <w:vAlign w:val="center"/>
          </w:tcPr>
          <w:p w14:paraId="DD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46"/>
            <w:tcMar>
              <w:top w:type="dxa" w:w="50"/>
              <w:left w:type="dxa" w:w="100"/>
            </w:tcMar>
            <w:vAlign w:val="center"/>
          </w:tcPr>
          <w:p w14:paraId="D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type="dxa" w:w="1841"/>
            <w:tcMar>
              <w:top w:type="dxa" w:w="50"/>
              <w:left w:type="dxa" w:w="100"/>
            </w:tcMar>
            <w:vAlign w:val="center"/>
          </w:tcPr>
          <w:p w14:paraId="D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Mar>
              <w:top w:type="dxa" w:w="50"/>
              <w:left w:type="dxa" w:w="100"/>
            </w:tcMar>
            <w:vAlign w:val="center"/>
          </w:tcPr>
          <w:p w14:paraId="E0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5869"/>
            <w:tcMar>
              <w:top w:type="dxa" w:w="50"/>
              <w:left w:type="dxa" w:w="100"/>
            </w:tcMar>
            <w:vAlign w:val="center"/>
          </w:tcPr>
          <w:p w14:paraId="E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E2020000">
      <w:pPr>
        <w:sectPr>
          <w:pgSz w:h="11906" w:w="16383"/>
          <w:pgMar w:bottom="1134" w:footer="720" w:gutter="0" w:header="720" w:left="1701" w:right="850" w:top="1134"/>
        </w:sectPr>
      </w:pPr>
    </w:p>
    <w:p w14:paraId="E302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11" w:name="block-11131575"/>
      <w:bookmarkEnd w:id="11"/>
      <w:r>
        <w:rPr>
          <w:rFonts w:ascii="Times New Roman" w:hAnsi="Times New Roman"/>
          <w:b w:val="1"/>
          <w:color w:val="000000"/>
          <w:sz w:val="24"/>
        </w:rPr>
        <w:t xml:space="preserve"> ТЕМАТИЧЕСКОЕ ПЛАНИРОВАНИЕ </w:t>
      </w:r>
    </w:p>
    <w:p w14:paraId="E402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8 КЛАСС (ИНВАРИАНТНЫЕ + ВАРИАТИВНЫЕ МОДУЛИ «РАСТЕНИЕВОДСТВО», «ЖИВОТНОВОДСТВО») </w:t>
      </w:r>
    </w:p>
    <w:tbl>
      <w:tblPr>
        <w:tblStyle w:val="Style_1"/>
        <w:tblInd w:type="dxa" w:w="-609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666"/>
        <w:gridCol w:w="43"/>
        <w:gridCol w:w="531"/>
        <w:gridCol w:w="2530"/>
        <w:gridCol w:w="46"/>
        <w:gridCol w:w="865"/>
        <w:gridCol w:w="125"/>
        <w:gridCol w:w="14"/>
        <w:gridCol w:w="1606"/>
        <w:gridCol w:w="172"/>
        <w:gridCol w:w="66"/>
        <w:gridCol w:w="1665"/>
        <w:gridCol w:w="101"/>
        <w:gridCol w:w="77"/>
        <w:gridCol w:w="56"/>
        <w:gridCol w:w="6046"/>
        <w:gridCol w:w="42"/>
      </w:tblGrid>
      <w:tr>
        <w:trPr>
          <w:trHeight w:hRule="atLeast" w:val="144"/>
        </w:trPr>
        <w:tc>
          <w:tcPr>
            <w:tcW w:type="dxa" w:w="1240"/>
            <w:gridSpan w:val="3"/>
            <w:vMerge w:val="restart"/>
            <w:tcMar>
              <w:top w:type="dxa" w:w="50"/>
              <w:left w:type="dxa" w:w="100"/>
            </w:tcMar>
            <w:vAlign w:val="center"/>
          </w:tcPr>
          <w:p w14:paraId="E5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E6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76"/>
            <w:gridSpan w:val="2"/>
            <w:vMerge w:val="restart"/>
            <w:tcMar>
              <w:top w:type="dxa" w:w="50"/>
              <w:left w:type="dxa" w:w="100"/>
            </w:tcMar>
            <w:vAlign w:val="center"/>
          </w:tcPr>
          <w:p w14:paraId="E7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8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14"/>
            <w:gridSpan w:val="8"/>
            <w:tcMar>
              <w:top w:type="dxa" w:w="50"/>
              <w:left w:type="dxa" w:w="100"/>
            </w:tcMar>
            <w:vAlign w:val="center"/>
          </w:tcPr>
          <w:p w14:paraId="E9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6221"/>
            <w:gridSpan w:val="4"/>
            <w:vMerge w:val="restart"/>
            <w:tcMar>
              <w:top w:type="dxa" w:w="50"/>
              <w:left w:type="dxa" w:w="100"/>
            </w:tcMar>
            <w:vAlign w:val="center"/>
          </w:tcPr>
          <w:p w14:paraId="E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B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576"/>
            <w:gridSpan w:val="2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E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D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EE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F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F0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1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221"/>
            <w:gridSpan w:val="4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4651"/>
            <w:gridSpan w:val="17"/>
            <w:tcMar>
              <w:top w:type="dxa" w:w="50"/>
              <w:left w:type="dxa" w:w="100"/>
            </w:tcMar>
            <w:vAlign w:val="center"/>
          </w:tcPr>
          <w:p w14:paraId="F2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Производство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F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F4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F5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F6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F7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F8020000">
            <w:pPr>
              <w:spacing w:after="0" w:line="240" w:lineRule="auto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"https://resh.edu.ru/subject/lesson/2566/main/"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/2566/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  <w:p w14:paraId="F9020000">
            <w:pPr>
              <w:spacing w:after="0" w:line="240" w:lineRule="auto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"https://resh.edu.ru/subject/lesson/3282/main/"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/3282/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  <w:p w14:paraId="FA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"https://yandex.ru/video/preview/6124266187248687787"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/6124266187248687787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F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FC02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FD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FE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FF02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00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"https://www.youtube.com/watch?v=L5eeNdVAzQE"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L</w:t>
            </w:r>
            <w:r>
              <w:rPr>
                <w:rStyle w:val="Style_2_ch"/>
              </w:rPr>
              <w:t>5</w:t>
            </w:r>
            <w:r>
              <w:rPr>
                <w:rStyle w:val="Style_2_ch"/>
              </w:rPr>
              <w:t>eeNdVAzQE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01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02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0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0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0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06030000">
            <w:pPr>
              <w:spacing w:after="0" w:line="240" w:lineRule="auto"/>
              <w:ind w:firstLine="0" w:left="135"/>
              <w:rPr>
                <w:rStyle w:val="Style_2_ch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"https://www.youtube.com/watch?v=QDSmC8aDir0"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QDSmC</w:t>
            </w:r>
            <w:r>
              <w:rPr>
                <w:rStyle w:val="Style_2_ch"/>
              </w:rPr>
              <w:t>8</w:t>
            </w:r>
            <w:r>
              <w:rPr>
                <w:rStyle w:val="Style_2_ch"/>
              </w:rPr>
              <w:t>aDir</w:t>
            </w:r>
            <w:r>
              <w:rPr>
                <w:rStyle w:val="Style_2_ch"/>
              </w:rPr>
              <w:t>0</w:t>
            </w:r>
            <w:r>
              <w:rPr>
                <w:rStyle w:val="Style_2_ch"/>
              </w:rPr>
              <w:fldChar w:fldCharType="end"/>
            </w:r>
          </w:p>
          <w:p w14:paraId="07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"https://yandex.ru/video/preview/11881467554686953208"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/11881467554686953208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3816"/>
            <w:gridSpan w:val="5"/>
            <w:tcMar>
              <w:top w:type="dxa" w:w="50"/>
              <w:left w:type="dxa" w:w="100"/>
            </w:tcMar>
            <w:vAlign w:val="center"/>
          </w:tcPr>
          <w:p w14:paraId="0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09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type="dxa" w:w="9845"/>
            <w:gridSpan w:val="10"/>
            <w:tcMar>
              <w:top w:type="dxa" w:w="50"/>
              <w:left w:type="dxa" w:w="100"/>
            </w:tcMar>
            <w:vAlign w:val="center"/>
          </w:tcPr>
          <w:p w14:paraId="0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651"/>
            <w:gridSpan w:val="17"/>
            <w:tcMar>
              <w:top w:type="dxa" w:w="50"/>
              <w:left w:type="dxa" w:w="100"/>
            </w:tcMar>
            <w:vAlign w:val="center"/>
          </w:tcPr>
          <w:p w14:paraId="0B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Компьютерная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графика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Черчение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0C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0D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0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0F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10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11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"https://yandex.ru/video/preview/13687067160149131254"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/13687067160149131254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1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13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1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1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1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17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"https://yandex.ru/video/preview/3432670496382229852"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/3432670496382229852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3816"/>
            <w:gridSpan w:val="5"/>
            <w:tcMar>
              <w:top w:type="dxa" w:w="50"/>
              <w:left w:type="dxa" w:w="100"/>
            </w:tcMar>
            <w:vAlign w:val="center"/>
          </w:tcPr>
          <w:p w14:paraId="1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19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9845"/>
            <w:gridSpan w:val="10"/>
            <w:tcMar>
              <w:top w:type="dxa" w:w="50"/>
              <w:left w:type="dxa" w:w="100"/>
            </w:tcMar>
            <w:vAlign w:val="center"/>
          </w:tcPr>
          <w:p w14:paraId="1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651"/>
            <w:gridSpan w:val="17"/>
            <w:tcMar>
              <w:top w:type="dxa" w:w="50"/>
              <w:left w:type="dxa" w:w="100"/>
            </w:tcMar>
            <w:vAlign w:val="center"/>
          </w:tcPr>
          <w:p w14:paraId="1B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-моделирование,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прототипирование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, макетирование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1C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1D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>-моделирование как технология создания трехмерных моделей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1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1F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20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21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"https://yandex.ru/video/preview/18231293013407306920"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/18231293013407306920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2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23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2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2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2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27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"https://yandex.ru/video/preview/17077891447905464016"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/17077891447905464016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28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29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2A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2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2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2D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"https://yandex.ru/video/preview/4678971869374395431"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/4678971869374395431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3816"/>
            <w:gridSpan w:val="5"/>
            <w:tcMar>
              <w:top w:type="dxa" w:w="50"/>
              <w:left w:type="dxa" w:w="100"/>
            </w:tcMar>
            <w:vAlign w:val="center"/>
          </w:tcPr>
          <w:p w14:paraId="2E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2F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type="dxa" w:w="9845"/>
            <w:gridSpan w:val="10"/>
            <w:tcMar>
              <w:top w:type="dxa" w:w="50"/>
              <w:left w:type="dxa" w:w="100"/>
            </w:tcMar>
            <w:vAlign w:val="center"/>
          </w:tcPr>
          <w:p w14:paraId="3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651"/>
            <w:gridSpan w:val="17"/>
            <w:tcMar>
              <w:top w:type="dxa" w:w="50"/>
              <w:left w:type="dxa" w:w="100"/>
            </w:tcMar>
            <w:vAlign w:val="center"/>
          </w:tcPr>
          <w:p w14:paraId="31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Робототехника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3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33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3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3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3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37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"https://yandex.ru/video/preview/8612192597369480898"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/8612192597369480898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38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39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3A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3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3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3D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"https://yandex.ru/video/preview/3681593884805599615"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/3681593884805599615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3E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3F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40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41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42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43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"https://www.youtube.com/watch?v=rfXvLDD0DTg"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rfXvLDD</w:t>
            </w:r>
            <w:r>
              <w:rPr>
                <w:rStyle w:val="Style_2_ch"/>
              </w:rPr>
              <w:t>0</w:t>
            </w:r>
            <w:r>
              <w:rPr>
                <w:rStyle w:val="Style_2_ch"/>
              </w:rPr>
              <w:t>DTg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44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45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4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47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48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49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"https://yandex.ru/video/preview/15596600571693952663"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/15596600571693952663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4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4B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4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4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4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4F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816"/>
            <w:gridSpan w:val="5"/>
            <w:tcMar>
              <w:top w:type="dxa" w:w="50"/>
              <w:left w:type="dxa" w:w="100"/>
            </w:tcMar>
            <w:vAlign w:val="center"/>
          </w:tcPr>
          <w:p w14:paraId="50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51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type="dxa" w:w="9845"/>
            <w:gridSpan w:val="10"/>
            <w:tcMar>
              <w:top w:type="dxa" w:w="50"/>
              <w:left w:type="dxa" w:w="100"/>
            </w:tcMar>
            <w:vAlign w:val="center"/>
          </w:tcPr>
          <w:p w14:paraId="5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651"/>
            <w:gridSpan w:val="17"/>
            <w:tcMar>
              <w:top w:type="dxa" w:w="50"/>
              <w:left w:type="dxa" w:w="100"/>
            </w:tcMar>
            <w:vAlign w:val="center"/>
          </w:tcPr>
          <w:p w14:paraId="53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Вариативный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модуль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Растениеводство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54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55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сельскохозяйственного производства региона. Агропромышленные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комплексы в регионе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5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57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58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59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"https://resh.edu.ru/subject/lesson/2568/main/"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/2568/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5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5B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5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5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5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5F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"https://yandex.ru/video/preview/14514412552643880196"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/14514412552643880196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6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type="dxa" w:w="2576"/>
            <w:gridSpan w:val="2"/>
            <w:tcMar>
              <w:top w:type="dxa" w:w="50"/>
              <w:left w:type="dxa" w:w="100"/>
            </w:tcMar>
            <w:vAlign w:val="center"/>
          </w:tcPr>
          <w:p w14:paraId="61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62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6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6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</w:tcPr>
          <w:p w14:paraId="65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"https://yandex.ru/video/preview/14514412552643880196"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/14514412552643880196</w:t>
            </w:r>
            <w:r>
              <w:rPr>
                <w:rStyle w:val="Style_2_ch"/>
              </w:rPr>
              <w:fldChar w:fldCharType="end"/>
            </w:r>
          </w:p>
        </w:tc>
      </w:tr>
      <w:tr>
        <w:trPr>
          <w:trHeight w:hRule="atLeast" w:val="144"/>
        </w:trPr>
        <w:tc>
          <w:tcPr>
            <w:tcW w:type="dxa" w:w="1240"/>
            <w:gridSpan w:val="3"/>
            <w:tcMar>
              <w:top w:type="dxa" w:w="50"/>
              <w:left w:type="dxa" w:w="100"/>
            </w:tcMar>
            <w:vAlign w:val="center"/>
          </w:tcPr>
          <w:p w14:paraId="6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7190"/>
            <w:gridSpan w:val="10"/>
            <w:tcMar>
              <w:top w:type="dxa" w:w="50"/>
              <w:left w:type="dxa" w:w="100"/>
            </w:tcMar>
            <w:vAlign w:val="center"/>
          </w:tcPr>
          <w:p w14:paraId="6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7"/>
            <w:gridSpan w:val="1"/>
          </w:tcPr>
          <w:p/>
        </w:tc>
        <w:tc>
          <w:tcPr>
            <w:tcW w:type="dxa" w:w="56"/>
            <w:gridSpan w:val="1"/>
          </w:tcPr>
          <w:p/>
        </w:tc>
        <w:tc>
          <w:tcPr>
            <w:tcW w:type="dxa" w:w="6046"/>
            <w:gridSpan w:val="1"/>
          </w:tcPr>
          <w:p/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651"/>
            <w:gridSpan w:val="17"/>
            <w:tcMar>
              <w:top w:type="dxa" w:w="50"/>
              <w:left w:type="dxa" w:w="100"/>
            </w:tcMar>
            <w:vAlign w:val="center"/>
          </w:tcPr>
          <w:p w14:paraId="6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Вариативный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модуль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Животноводство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</w:tr>
      <w:tr>
        <w:trPr>
          <w:trHeight w:hRule="atLeast" w:val="144"/>
        </w:trPr>
        <w:tc>
          <w:tcPr>
            <w:tcW w:type="dxa" w:w="709"/>
            <w:gridSpan w:val="2"/>
            <w:tcMar>
              <w:top w:type="dxa" w:w="50"/>
              <w:left w:type="dxa" w:w="100"/>
            </w:tcMar>
            <w:vAlign w:val="center"/>
          </w:tcPr>
          <w:p w14:paraId="69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type="dxa" w:w="3107"/>
            <w:gridSpan w:val="3"/>
            <w:tcMar>
              <w:top w:type="dxa" w:w="50"/>
              <w:left w:type="dxa" w:w="100"/>
            </w:tcMar>
            <w:vAlign w:val="center"/>
          </w:tcPr>
          <w:p w14:paraId="6A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6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6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6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6E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"https://yandex.ru/video/preview/3568799172069183689"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/3568799172069183689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6F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gridSpan w:val="2"/>
            <w:tcMar>
              <w:top w:type="dxa" w:w="50"/>
              <w:left w:type="dxa" w:w="100"/>
            </w:tcMar>
            <w:vAlign w:val="center"/>
          </w:tcPr>
          <w:p w14:paraId="7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type="dxa" w:w="3107"/>
            <w:gridSpan w:val="3"/>
            <w:tcMar>
              <w:top w:type="dxa" w:w="50"/>
              <w:left w:type="dxa" w:w="100"/>
            </w:tcMar>
            <w:vAlign w:val="center"/>
          </w:tcPr>
          <w:p w14:paraId="71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72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7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7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75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"https://yandex.ru/video/preview/2384675937991746462"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/2384675937991746462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76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gridSpan w:val="2"/>
            <w:tcMar>
              <w:top w:type="dxa" w:w="50"/>
              <w:left w:type="dxa" w:w="100"/>
            </w:tcMar>
            <w:vAlign w:val="center"/>
          </w:tcPr>
          <w:p w14:paraId="7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type="dxa" w:w="3107"/>
            <w:gridSpan w:val="3"/>
            <w:tcMar>
              <w:top w:type="dxa" w:w="50"/>
              <w:left w:type="dxa" w:w="100"/>
            </w:tcMar>
            <w:vAlign w:val="center"/>
          </w:tcPr>
          <w:p w14:paraId="7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79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792"/>
            <w:gridSpan w:val="3"/>
            <w:tcMar>
              <w:top w:type="dxa" w:w="50"/>
              <w:left w:type="dxa" w:w="100"/>
            </w:tcMar>
            <w:vAlign w:val="center"/>
          </w:tcPr>
          <w:p w14:paraId="7A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32"/>
            <w:gridSpan w:val="3"/>
            <w:tcMar>
              <w:top w:type="dxa" w:w="50"/>
              <w:left w:type="dxa" w:w="100"/>
            </w:tcMar>
            <w:vAlign w:val="center"/>
          </w:tcPr>
          <w:p w14:paraId="7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21"/>
            <w:gridSpan w:val="4"/>
            <w:tcMar>
              <w:top w:type="dxa" w:w="50"/>
              <w:left w:type="dxa" w:w="100"/>
            </w:tcMar>
            <w:vAlign w:val="center"/>
          </w:tcPr>
          <w:p w14:paraId="7C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"https://yandex.ru/video/preview/12581785335753475621"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yandex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preview</w:t>
            </w:r>
            <w:r>
              <w:rPr>
                <w:rStyle w:val="Style_2_ch"/>
                <w:rFonts w:ascii="Times New Roman" w:hAnsi="Times New Roman"/>
                <w:sz w:val="24"/>
              </w:rPr>
              <w:t>/12581785335753475621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7D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3816"/>
            <w:gridSpan w:val="5"/>
            <w:tcMar>
              <w:top w:type="dxa" w:w="50"/>
              <w:left w:type="dxa" w:w="100"/>
            </w:tcMar>
            <w:vAlign w:val="center"/>
          </w:tcPr>
          <w:p w14:paraId="7E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90"/>
            <w:gridSpan w:val="2"/>
            <w:tcMar>
              <w:top w:type="dxa" w:w="50"/>
              <w:left w:type="dxa" w:w="100"/>
            </w:tcMar>
            <w:vAlign w:val="center"/>
          </w:tcPr>
          <w:p w14:paraId="7F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9845"/>
            <w:gridSpan w:val="10"/>
            <w:tcMar>
              <w:top w:type="dxa" w:w="50"/>
              <w:left w:type="dxa" w:w="100"/>
            </w:tcMar>
            <w:vAlign w:val="center"/>
          </w:tcPr>
          <w:p w14:paraId="8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4609"/>
            <w:gridSpan w:val="16"/>
            <w:tcMar>
              <w:top w:type="dxa" w:w="50"/>
              <w:left w:type="dxa" w:w="100"/>
            </w:tcMar>
            <w:vAlign w:val="center"/>
          </w:tcPr>
          <w:p w14:paraId="81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bookmarkStart w:id="12" w:name="block-11131579"/>
            <w:bookmarkEnd w:id="12"/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Производство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технологии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8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83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type="dxa" w:w="1050"/>
            <w:gridSpan w:val="4"/>
            <w:tcMar>
              <w:top w:type="dxa" w:w="50"/>
              <w:left w:type="dxa" w:w="100"/>
            </w:tcMar>
            <w:vAlign w:val="center"/>
          </w:tcPr>
          <w:p w14:paraId="8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4"/>
            <w:gridSpan w:val="3"/>
            <w:tcMar>
              <w:top w:type="dxa" w:w="50"/>
              <w:left w:type="dxa" w:w="100"/>
            </w:tcMar>
            <w:vAlign w:val="center"/>
          </w:tcPr>
          <w:p w14:paraId="8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3"/>
            <w:gridSpan w:val="3"/>
            <w:tcMar>
              <w:top w:type="dxa" w:w="50"/>
              <w:left w:type="dxa" w:w="100"/>
            </w:tcMar>
            <w:vAlign w:val="center"/>
          </w:tcPr>
          <w:p w14:paraId="8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102"/>
            <w:gridSpan w:val="2"/>
            <w:tcMar>
              <w:top w:type="dxa" w:w="50"/>
              <w:left w:type="dxa" w:w="100"/>
            </w:tcMar>
          </w:tcPr>
          <w:p w14:paraId="87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"https://yandex.ru/video/preview/16328650832563423860"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/16328650832563423860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88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.2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89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type="dxa" w:w="1050"/>
            <w:gridSpan w:val="4"/>
            <w:tcMar>
              <w:top w:type="dxa" w:w="50"/>
              <w:left w:type="dxa" w:w="100"/>
            </w:tcMar>
            <w:vAlign w:val="center"/>
          </w:tcPr>
          <w:p w14:paraId="8A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4"/>
            <w:gridSpan w:val="3"/>
            <w:tcMar>
              <w:top w:type="dxa" w:w="50"/>
              <w:left w:type="dxa" w:w="100"/>
            </w:tcMar>
            <w:vAlign w:val="center"/>
          </w:tcPr>
          <w:p w14:paraId="8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3"/>
            <w:gridSpan w:val="3"/>
            <w:tcMar>
              <w:top w:type="dxa" w:w="50"/>
              <w:left w:type="dxa" w:w="100"/>
            </w:tcMar>
            <w:vAlign w:val="center"/>
          </w:tcPr>
          <w:p w14:paraId="8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102"/>
            <w:gridSpan w:val="2"/>
            <w:tcMar>
              <w:top w:type="dxa" w:w="50"/>
              <w:left w:type="dxa" w:w="100"/>
            </w:tcMar>
            <w:vAlign w:val="center"/>
          </w:tcPr>
          <w:p w14:paraId="8D030000">
            <w:pPr>
              <w:spacing w:line="0" w:lineRule="atLeast"/>
              <w:ind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"https://resh.edu.ru/subject/lesson/2566/main/"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resh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edu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subject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lesson</w:t>
            </w:r>
            <w:r>
              <w:rPr>
                <w:rStyle w:val="Style_2_ch"/>
              </w:rPr>
              <w:t>/2566/</w:t>
            </w:r>
            <w:r>
              <w:rPr>
                <w:rStyle w:val="Style_2_ch"/>
              </w:rPr>
              <w:t>main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"https://yandex.ru/video/preview/15294344299833973715"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/15294344299833973715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8E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.3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8F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type="dxa" w:w="1050"/>
            <w:gridSpan w:val="4"/>
            <w:tcMar>
              <w:top w:type="dxa" w:w="50"/>
              <w:left w:type="dxa" w:w="100"/>
            </w:tcMar>
            <w:vAlign w:val="center"/>
          </w:tcPr>
          <w:p w14:paraId="90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4"/>
            <w:gridSpan w:val="3"/>
            <w:tcMar>
              <w:top w:type="dxa" w:w="50"/>
              <w:left w:type="dxa" w:w="100"/>
            </w:tcMar>
            <w:vAlign w:val="center"/>
          </w:tcPr>
          <w:p w14:paraId="91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3"/>
            <w:gridSpan w:val="3"/>
            <w:tcMar>
              <w:top w:type="dxa" w:w="50"/>
              <w:left w:type="dxa" w:w="100"/>
            </w:tcMar>
            <w:vAlign w:val="center"/>
          </w:tcPr>
          <w:p w14:paraId="92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102"/>
            <w:gridSpan w:val="2"/>
            <w:tcMar>
              <w:top w:type="dxa" w:w="50"/>
              <w:left w:type="dxa" w:w="100"/>
            </w:tcMar>
            <w:vAlign w:val="center"/>
          </w:tcPr>
          <w:p w14:paraId="93030000">
            <w:pPr>
              <w:spacing w:after="0" w:line="240" w:lineRule="auto"/>
              <w:ind w:firstLine="0" w:left="135"/>
              <w:rPr>
                <w:rStyle w:val="Style_2_ch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"https://yandex.ru/video/preview/5435755875468228997"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/5435755875468228997</w:t>
            </w:r>
            <w:r>
              <w:rPr>
                <w:rStyle w:val="Style_2_ch"/>
              </w:rPr>
              <w:fldChar w:fldCharType="end"/>
            </w:r>
          </w:p>
          <w:p w14:paraId="94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3770"/>
            <w:gridSpan w:val="4"/>
            <w:tcMar>
              <w:top w:type="dxa" w:w="50"/>
              <w:left w:type="dxa" w:w="100"/>
            </w:tcMar>
            <w:vAlign w:val="center"/>
          </w:tcPr>
          <w:p w14:paraId="95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1050"/>
            <w:gridSpan w:val="4"/>
            <w:tcMar>
              <w:top w:type="dxa" w:w="50"/>
              <w:left w:type="dxa" w:w="100"/>
            </w:tcMar>
            <w:vAlign w:val="center"/>
          </w:tcPr>
          <w:p w14:paraId="9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type="dxa" w:w="9789"/>
            <w:gridSpan w:val="8"/>
            <w:tcMar>
              <w:top w:type="dxa" w:w="50"/>
              <w:left w:type="dxa" w:w="100"/>
            </w:tcMar>
            <w:vAlign w:val="center"/>
          </w:tcPr>
          <w:p w14:paraId="9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609"/>
            <w:gridSpan w:val="16"/>
            <w:tcMar>
              <w:top w:type="dxa" w:w="50"/>
              <w:left w:type="dxa" w:w="100"/>
            </w:tcMar>
            <w:vAlign w:val="center"/>
          </w:tcPr>
          <w:p w14:paraId="9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Компьютерная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графика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Черчение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99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9A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построения </w:t>
            </w:r>
            <w:r>
              <w:rPr>
                <w:rFonts w:ascii="Times New Roman" w:hAnsi="Times New Roman"/>
                <w:color w:val="000000"/>
                <w:sz w:val="24"/>
              </w:rPr>
              <w:t>объёмных моделей и чертежей в САПР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9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9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9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9E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"https://yandex.ru/video/preview/17958818416600600707"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/17958818416600600707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9F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.2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A0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построения разрезов и сечений в САПР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A1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A2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A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A4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"https://yandex.ru/video/preview/590030457994262658"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/590030457994262658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3770"/>
            <w:gridSpan w:val="4"/>
            <w:tcMar>
              <w:top w:type="dxa" w:w="50"/>
              <w:left w:type="dxa" w:w="100"/>
            </w:tcMar>
            <w:vAlign w:val="center"/>
          </w:tcPr>
          <w:p w14:paraId="A5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A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9928"/>
            <w:gridSpan w:val="10"/>
            <w:tcMar>
              <w:top w:type="dxa" w:w="50"/>
              <w:left w:type="dxa" w:w="100"/>
            </w:tcMar>
            <w:vAlign w:val="center"/>
          </w:tcPr>
          <w:p w14:paraId="A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A8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609"/>
            <w:gridSpan w:val="16"/>
            <w:tcMar>
              <w:top w:type="dxa" w:w="50"/>
              <w:left w:type="dxa" w:w="100"/>
            </w:tcMar>
            <w:vAlign w:val="center"/>
          </w:tcPr>
          <w:p w14:paraId="A9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9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-моделирование,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прототипирование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, макетирование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A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AB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Создание моделей, сложных объектов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A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A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A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</w:tcPr>
          <w:p w14:paraId="AF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"https://yandex.ru/video/preview/12523121379268737603"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/12523121379268737603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B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.2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B1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B2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B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B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</w:tcPr>
          <w:p w14:paraId="B5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"https://yandex.ru/video/preview/4815427766454473095"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/4815427766454473095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B6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.3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B7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>-технологиями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B8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B9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BA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</w:tcPr>
          <w:p w14:paraId="BB030000">
            <w:pPr>
              <w:spacing w:line="0" w:lineRule="atLeast"/>
              <w:ind/>
              <w:rPr>
                <w:rStyle w:val="Style_2_ch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"https://yandex.ru/video/preview/4815427766454473095"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/4815427766454473095</w:t>
            </w:r>
            <w:r>
              <w:rPr>
                <w:rStyle w:val="Style_2_ch"/>
              </w:rPr>
              <w:fldChar w:fldCharType="end"/>
            </w:r>
          </w:p>
          <w:p w14:paraId="BC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"https://yandex.ru/video/preview/10441626882546307382"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/10441626882546307382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3770"/>
            <w:gridSpan w:val="4"/>
            <w:tcMar>
              <w:top w:type="dxa" w:w="50"/>
              <w:left w:type="dxa" w:w="100"/>
            </w:tcMar>
            <w:vAlign w:val="center"/>
          </w:tcPr>
          <w:p w14:paraId="BD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B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type="dxa" w:w="9928"/>
            <w:gridSpan w:val="10"/>
            <w:tcMar>
              <w:top w:type="dxa" w:w="50"/>
              <w:left w:type="dxa" w:w="100"/>
            </w:tcMar>
            <w:vAlign w:val="center"/>
          </w:tcPr>
          <w:p w14:paraId="BF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609"/>
            <w:gridSpan w:val="16"/>
            <w:tcMar>
              <w:top w:type="dxa" w:w="50"/>
              <w:left w:type="dxa" w:w="100"/>
            </w:tcMar>
            <w:vAlign w:val="center"/>
          </w:tcPr>
          <w:p w14:paraId="C0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Робототехника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C1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C2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C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C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C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C6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"https://www.youtube.com/watch?v=DOqT7xyQdsM"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DOqT</w:t>
            </w:r>
            <w:r>
              <w:rPr>
                <w:rStyle w:val="Style_2_ch"/>
              </w:rPr>
              <w:t>7</w:t>
            </w:r>
            <w:r>
              <w:rPr>
                <w:rStyle w:val="Style_2_ch"/>
              </w:rPr>
              <w:t>xyQdsM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C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.2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C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C9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CA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C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</w:tcPr>
          <w:p w14:paraId="CC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"https://yandex.ru/video/preview/6201199802167064959"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/6201199802167064959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CD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.3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CE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CF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D0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D1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</w:tcPr>
          <w:p w14:paraId="D2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"https://www.youtube.com/watch?v=DOqT7xyQdsM"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www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youtube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com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watch</w:t>
            </w:r>
            <w:r>
              <w:rPr>
                <w:rStyle w:val="Style_2_ch"/>
              </w:rPr>
              <w:t>?</w:t>
            </w:r>
            <w:r>
              <w:rPr>
                <w:rStyle w:val="Style_2_ch"/>
              </w:rPr>
              <w:t>v</w:t>
            </w:r>
            <w:r>
              <w:rPr>
                <w:rStyle w:val="Style_2_ch"/>
              </w:rPr>
              <w:t>=</w:t>
            </w:r>
            <w:r>
              <w:rPr>
                <w:rStyle w:val="Style_2_ch"/>
              </w:rPr>
              <w:t>DOqT</w:t>
            </w:r>
            <w:r>
              <w:rPr>
                <w:rStyle w:val="Style_2_ch"/>
              </w:rPr>
              <w:t>7</w:t>
            </w:r>
            <w:r>
              <w:rPr>
                <w:rStyle w:val="Style_2_ch"/>
              </w:rPr>
              <w:t>xyQdsM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D3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.4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D4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D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D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D7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</w:tcPr>
          <w:p w14:paraId="D8030000">
            <w:pPr>
              <w:spacing w:line="0" w:lineRule="atLeast"/>
              <w:ind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"https://yandex.ru/video/preview/4623120915038905352"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/4623120915038905352</w:t>
            </w:r>
            <w:r>
              <w:rPr>
                <w:rStyle w:val="Style_2_ch"/>
              </w:rPr>
              <w:fldChar w:fldCharType="end"/>
            </w:r>
            <w:r>
              <w:t xml:space="preserve"> 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D9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.5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DA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D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D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D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DE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"https://yandex.ru/video/preview/10441626882546307382"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</w:t>
            </w:r>
            <w:r>
              <w:rPr>
                <w:rStyle w:val="Style_2_ch"/>
              </w:rPr>
              <w:t>://</w:t>
            </w:r>
            <w:r>
              <w:rPr>
                <w:rStyle w:val="Style_2_ch"/>
              </w:rPr>
              <w:t>yandex</w:t>
            </w:r>
            <w:r>
              <w:rPr>
                <w:rStyle w:val="Style_2_ch"/>
              </w:rPr>
              <w:t>.</w:t>
            </w:r>
            <w:r>
              <w:rPr>
                <w:rStyle w:val="Style_2_ch"/>
              </w:rPr>
              <w:t>ru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video</w:t>
            </w:r>
            <w:r>
              <w:rPr>
                <w:rStyle w:val="Style_2_ch"/>
              </w:rPr>
              <w:t>/</w:t>
            </w:r>
            <w:r>
              <w:rPr>
                <w:rStyle w:val="Style_2_ch"/>
              </w:rPr>
              <w:t>preview</w:t>
            </w:r>
            <w:r>
              <w:rPr>
                <w:rStyle w:val="Style_2_ch"/>
              </w:rPr>
              <w:t>/10441626882546307382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3770"/>
            <w:gridSpan w:val="4"/>
            <w:tcMar>
              <w:top w:type="dxa" w:w="50"/>
              <w:left w:type="dxa" w:w="100"/>
            </w:tcMar>
            <w:vAlign w:val="center"/>
          </w:tcPr>
          <w:p w14:paraId="DF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E0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type="dxa" w:w="9928"/>
            <w:gridSpan w:val="10"/>
            <w:tcMar>
              <w:top w:type="dxa" w:w="50"/>
              <w:left w:type="dxa" w:w="100"/>
            </w:tcMar>
            <w:vAlign w:val="center"/>
          </w:tcPr>
          <w:p w14:paraId="E1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14609"/>
            <w:gridSpan w:val="16"/>
            <w:tcMar>
              <w:top w:type="dxa" w:w="50"/>
              <w:left w:type="dxa" w:w="100"/>
            </w:tcMar>
            <w:vAlign w:val="center"/>
          </w:tcPr>
          <w:p w14:paraId="E2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11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Вариативный модуль «Автоматизированные системы»</w:t>
            </w: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E3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E4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системами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E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E6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E7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E8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"https://www.youtube.com/watch?v=IfR8nJYdtbw"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www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youtube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com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watch</w:t>
            </w:r>
            <w:r>
              <w:rPr>
                <w:rStyle w:val="Style_2_ch"/>
                <w:rFonts w:ascii="Times New Roman" w:hAnsi="Times New Roman"/>
                <w:sz w:val="24"/>
              </w:rPr>
              <w:t>?</w:t>
            </w:r>
            <w:r>
              <w:rPr>
                <w:rStyle w:val="Style_2_ch"/>
                <w:rFonts w:ascii="Times New Roman" w:hAnsi="Times New Roman"/>
                <w:sz w:val="24"/>
              </w:rPr>
              <w:t>v</w:t>
            </w:r>
            <w:r>
              <w:rPr>
                <w:rStyle w:val="Style_2_ch"/>
                <w:rFonts w:ascii="Times New Roman" w:hAnsi="Times New Roman"/>
                <w:sz w:val="24"/>
              </w:rPr>
              <w:t>=</w:t>
            </w:r>
            <w:r>
              <w:rPr>
                <w:rStyle w:val="Style_2_ch"/>
                <w:rFonts w:ascii="Times New Roman" w:hAnsi="Times New Roman"/>
                <w:sz w:val="24"/>
              </w:rPr>
              <w:t>IfR</w:t>
            </w:r>
            <w:r>
              <w:rPr>
                <w:rStyle w:val="Style_2_ch"/>
                <w:rFonts w:ascii="Times New Roman" w:hAnsi="Times New Roman"/>
                <w:sz w:val="24"/>
              </w:rPr>
              <w:t>8</w:t>
            </w:r>
            <w:r>
              <w:rPr>
                <w:rStyle w:val="Style_2_ch"/>
                <w:rFonts w:ascii="Times New Roman" w:hAnsi="Times New Roman"/>
                <w:sz w:val="24"/>
              </w:rPr>
              <w:t>nJYdtbw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E9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E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.2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EB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E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E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EE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EF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</w:rPr>
              <w:fldChar w:fldCharType="begin"/>
            </w:r>
            <w:r>
              <w:rPr>
                <w:rStyle w:val="Style_2_ch"/>
                <w:rFonts w:ascii="Times New Roman" w:hAnsi="Times New Roman"/>
                <w:sz w:val="24"/>
              </w:rPr>
              <w:instrText>HYPERLINK "https://dzen.ru/video/watch/6240318bde9aa25e6d6bdc5c?f=video"</w:instrTex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separate"/>
            </w:r>
            <w:r>
              <w:rPr>
                <w:rStyle w:val="Style_2_ch"/>
                <w:rFonts w:ascii="Times New Roman" w:hAnsi="Times New Roman"/>
                <w:sz w:val="24"/>
              </w:rPr>
              <w:t>https</w:t>
            </w:r>
            <w:r>
              <w:rPr>
                <w:rStyle w:val="Style_2_ch"/>
                <w:rFonts w:ascii="Times New Roman" w:hAnsi="Times New Roman"/>
                <w:sz w:val="24"/>
              </w:rPr>
              <w:t>://</w:t>
            </w:r>
            <w:r>
              <w:rPr>
                <w:rStyle w:val="Style_2_ch"/>
                <w:rFonts w:ascii="Times New Roman" w:hAnsi="Times New Roman"/>
                <w:sz w:val="24"/>
              </w:rPr>
              <w:t>dzen</w:t>
            </w:r>
            <w:r>
              <w:rPr>
                <w:rStyle w:val="Style_2_ch"/>
                <w:rFonts w:ascii="Times New Roman" w:hAnsi="Times New Roman"/>
                <w:sz w:val="24"/>
              </w:rPr>
              <w:t>.</w:t>
            </w:r>
            <w:r>
              <w:rPr>
                <w:rStyle w:val="Style_2_ch"/>
                <w:rFonts w:ascii="Times New Roman" w:hAnsi="Times New Roman"/>
                <w:sz w:val="24"/>
              </w:rPr>
              <w:t>ru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t>/</w:t>
            </w:r>
            <w:r>
              <w:rPr>
                <w:rStyle w:val="Style_2_ch"/>
                <w:rFonts w:ascii="Times New Roman" w:hAnsi="Times New Roman"/>
                <w:sz w:val="24"/>
              </w:rPr>
              <w:t>watch</w:t>
            </w:r>
            <w:r>
              <w:rPr>
                <w:rStyle w:val="Style_2_ch"/>
                <w:rFonts w:ascii="Times New Roman" w:hAnsi="Times New Roman"/>
                <w:sz w:val="24"/>
              </w:rPr>
              <w:t>/6240318</w:t>
            </w:r>
            <w:r>
              <w:rPr>
                <w:rStyle w:val="Style_2_ch"/>
                <w:rFonts w:ascii="Times New Roman" w:hAnsi="Times New Roman"/>
                <w:sz w:val="24"/>
              </w:rPr>
              <w:t>bde</w:t>
            </w:r>
            <w:r>
              <w:rPr>
                <w:rStyle w:val="Style_2_ch"/>
                <w:rFonts w:ascii="Times New Roman" w:hAnsi="Times New Roman"/>
                <w:sz w:val="24"/>
              </w:rPr>
              <w:t>9</w:t>
            </w:r>
            <w:r>
              <w:rPr>
                <w:rStyle w:val="Style_2_ch"/>
                <w:rFonts w:ascii="Times New Roman" w:hAnsi="Times New Roman"/>
                <w:sz w:val="24"/>
              </w:rPr>
              <w:t>aa</w:t>
            </w:r>
            <w:r>
              <w:rPr>
                <w:rStyle w:val="Style_2_ch"/>
                <w:rFonts w:ascii="Times New Roman" w:hAnsi="Times New Roman"/>
                <w:sz w:val="24"/>
              </w:rPr>
              <w:t>25</w:t>
            </w:r>
            <w:r>
              <w:rPr>
                <w:rStyle w:val="Style_2_ch"/>
                <w:rFonts w:ascii="Times New Roman" w:hAnsi="Times New Roman"/>
                <w:sz w:val="24"/>
              </w:rPr>
              <w:t>e</w:t>
            </w:r>
            <w:r>
              <w:rPr>
                <w:rStyle w:val="Style_2_ch"/>
                <w:rFonts w:ascii="Times New Roman" w:hAnsi="Times New Roman"/>
                <w:sz w:val="24"/>
              </w:rPr>
              <w:t>6</w:t>
            </w:r>
            <w:r>
              <w:rPr>
                <w:rStyle w:val="Style_2_ch"/>
                <w:rFonts w:ascii="Times New Roman" w:hAnsi="Times New Roman"/>
                <w:sz w:val="24"/>
              </w:rPr>
              <w:t>d</w:t>
            </w:r>
            <w:r>
              <w:rPr>
                <w:rStyle w:val="Style_2_ch"/>
                <w:rFonts w:ascii="Times New Roman" w:hAnsi="Times New Roman"/>
                <w:sz w:val="24"/>
              </w:rPr>
              <w:t>6</w:t>
            </w:r>
            <w:r>
              <w:rPr>
                <w:rStyle w:val="Style_2_ch"/>
                <w:rFonts w:ascii="Times New Roman" w:hAnsi="Times New Roman"/>
                <w:sz w:val="24"/>
              </w:rPr>
              <w:t>bdc</w:t>
            </w:r>
            <w:r>
              <w:rPr>
                <w:rStyle w:val="Style_2_ch"/>
                <w:rFonts w:ascii="Times New Roman" w:hAnsi="Times New Roman"/>
                <w:sz w:val="24"/>
              </w:rPr>
              <w:t>5</w:t>
            </w:r>
            <w:r>
              <w:rPr>
                <w:rStyle w:val="Style_2_ch"/>
                <w:rFonts w:ascii="Times New Roman" w:hAnsi="Times New Roman"/>
                <w:sz w:val="24"/>
              </w:rPr>
              <w:t>c</w:t>
            </w:r>
            <w:r>
              <w:rPr>
                <w:rStyle w:val="Style_2_ch"/>
                <w:rFonts w:ascii="Times New Roman" w:hAnsi="Times New Roman"/>
                <w:sz w:val="24"/>
              </w:rPr>
              <w:t>?</w:t>
            </w:r>
            <w:r>
              <w:rPr>
                <w:rStyle w:val="Style_2_ch"/>
                <w:rFonts w:ascii="Times New Roman" w:hAnsi="Times New Roman"/>
                <w:sz w:val="24"/>
              </w:rPr>
              <w:t>f</w:t>
            </w:r>
            <w:r>
              <w:rPr>
                <w:rStyle w:val="Style_2_ch"/>
                <w:rFonts w:ascii="Times New Roman" w:hAnsi="Times New Roman"/>
                <w:sz w:val="24"/>
              </w:rPr>
              <w:t>=</w:t>
            </w:r>
            <w:r>
              <w:rPr>
                <w:rStyle w:val="Style_2_ch"/>
                <w:rFonts w:ascii="Times New Roman" w:hAnsi="Times New Roman"/>
                <w:sz w:val="24"/>
              </w:rPr>
              <w:t>video</w:t>
            </w:r>
            <w:r>
              <w:rPr>
                <w:rStyle w:val="Style_2_ch"/>
                <w:rFonts w:ascii="Times New Roman" w:hAnsi="Times New Roman"/>
                <w:sz w:val="24"/>
              </w:rPr>
              <w:fldChar w:fldCharType="end"/>
            </w:r>
          </w:p>
          <w:p w14:paraId="F0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666"/>
            <w:tcMar>
              <w:top w:type="dxa" w:w="50"/>
              <w:left w:type="dxa" w:w="100"/>
            </w:tcMar>
            <w:vAlign w:val="center"/>
          </w:tcPr>
          <w:p w14:paraId="F1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.3</w:t>
            </w:r>
          </w:p>
        </w:tc>
        <w:tc>
          <w:tcPr>
            <w:tcW w:type="dxa" w:w="3104"/>
            <w:gridSpan w:val="3"/>
            <w:tcMar>
              <w:top w:type="dxa" w:w="50"/>
              <w:left w:type="dxa" w:w="100"/>
            </w:tcMar>
            <w:vAlign w:val="center"/>
          </w:tcPr>
          <w:p w14:paraId="F2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F3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745"/>
            <w:gridSpan w:val="3"/>
            <w:tcMar>
              <w:top w:type="dxa" w:w="50"/>
              <w:left w:type="dxa" w:w="100"/>
            </w:tcMar>
            <w:vAlign w:val="center"/>
          </w:tcPr>
          <w:p w14:paraId="F4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03"/>
            <w:gridSpan w:val="3"/>
            <w:tcMar>
              <w:top w:type="dxa" w:w="50"/>
              <w:left w:type="dxa" w:w="100"/>
            </w:tcMar>
            <w:vAlign w:val="center"/>
          </w:tcPr>
          <w:p w14:paraId="F5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6280"/>
            <w:gridSpan w:val="4"/>
            <w:tcMar>
              <w:top w:type="dxa" w:w="50"/>
              <w:left w:type="dxa" w:w="100"/>
            </w:tcMar>
            <w:vAlign w:val="center"/>
          </w:tcPr>
          <w:p w14:paraId="F6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3770"/>
            <w:gridSpan w:val="4"/>
            <w:tcMar>
              <w:top w:type="dxa" w:w="50"/>
              <w:left w:type="dxa" w:w="100"/>
            </w:tcMar>
            <w:vAlign w:val="center"/>
          </w:tcPr>
          <w:p w14:paraId="F7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F8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type="dxa" w:w="9928"/>
            <w:gridSpan w:val="10"/>
            <w:tcMar>
              <w:top w:type="dxa" w:w="50"/>
              <w:left w:type="dxa" w:w="100"/>
            </w:tcMar>
            <w:vAlign w:val="center"/>
          </w:tcPr>
          <w:p w14:paraId="F9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  <w:tr>
        <w:trPr>
          <w:trHeight w:hRule="atLeast" w:val="144"/>
        </w:trPr>
        <w:tc>
          <w:tcPr>
            <w:tcW w:type="dxa" w:w="3770"/>
            <w:gridSpan w:val="4"/>
            <w:tcMar>
              <w:top w:type="dxa" w:w="50"/>
              <w:left w:type="dxa" w:w="100"/>
            </w:tcMar>
            <w:vAlign w:val="center"/>
          </w:tcPr>
          <w:p w14:paraId="FA03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11"/>
            <w:gridSpan w:val="2"/>
            <w:tcMar>
              <w:top w:type="dxa" w:w="50"/>
              <w:left w:type="dxa" w:w="100"/>
            </w:tcMar>
            <w:vAlign w:val="center"/>
          </w:tcPr>
          <w:p w14:paraId="FB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1983"/>
            <w:gridSpan w:val="5"/>
            <w:tcMar>
              <w:top w:type="dxa" w:w="50"/>
              <w:left w:type="dxa" w:w="100"/>
            </w:tcMar>
            <w:vAlign w:val="center"/>
          </w:tcPr>
          <w:p w14:paraId="FC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899"/>
            <w:gridSpan w:val="4"/>
            <w:tcMar>
              <w:top w:type="dxa" w:w="50"/>
              <w:left w:type="dxa" w:w="100"/>
            </w:tcMar>
            <w:vAlign w:val="center"/>
          </w:tcPr>
          <w:p w14:paraId="FD03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6046"/>
            <w:tcMar>
              <w:top w:type="dxa" w:w="50"/>
              <w:left w:type="dxa" w:w="100"/>
            </w:tcMar>
            <w:vAlign w:val="center"/>
          </w:tcPr>
          <w:p w14:paraId="FE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2"/>
            <w:gridSpan w:val="1"/>
          </w:tcPr>
          <w:p/>
        </w:tc>
      </w:tr>
    </w:tbl>
    <w:p w14:paraId="FF030000">
      <w:pPr>
        <w:sectPr>
          <w:pgSz w:h="11906" w:w="16383"/>
          <w:pgMar w:bottom="1134" w:footer="720" w:gutter="0" w:header="720" w:left="1701" w:right="850" w:top="1134"/>
        </w:sectPr>
      </w:pPr>
    </w:p>
    <w:p w14:paraId="0004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13" w:name="block-11131572"/>
      <w:bookmarkEnd w:id="13"/>
      <w:r>
        <w:rPr>
          <w:rFonts w:ascii="Times New Roman" w:hAnsi="Times New Roman"/>
          <w:b w:val="1"/>
          <w:color w:val="000000"/>
          <w:sz w:val="24"/>
        </w:rPr>
        <w:t xml:space="preserve"> ПОУРОЧНОЕ </w:t>
      </w:r>
      <w:r>
        <w:rPr>
          <w:rFonts w:ascii="Times New Roman" w:hAnsi="Times New Roman"/>
          <w:b w:val="1"/>
          <w:color w:val="000000"/>
          <w:sz w:val="24"/>
        </w:rPr>
        <w:t>ПЛАНИРОВАНИЕ  5</w:t>
      </w:r>
      <w:r>
        <w:rPr>
          <w:rFonts w:ascii="Times New Roman" w:hAnsi="Times New Roman"/>
          <w:b w:val="1"/>
          <w:color w:val="000000"/>
          <w:sz w:val="24"/>
        </w:rPr>
        <w:t xml:space="preserve"> КЛАСС </w:t>
      </w:r>
    </w:p>
    <w:tbl>
      <w:tblPr>
        <w:tblStyle w:val="Style_1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1075"/>
        <w:gridCol w:w="5688"/>
        <w:gridCol w:w="1134"/>
        <w:gridCol w:w="1134"/>
        <w:gridCol w:w="1275"/>
        <w:gridCol w:w="1513"/>
        <w:gridCol w:w="2221"/>
      </w:tblGrid>
      <w:tr>
        <w:trPr>
          <w:trHeight w:hRule="atLeast" w:val="144"/>
        </w:trPr>
        <w:tc>
          <w:tcPr>
            <w:tcW w:type="dxa" w:w="1075"/>
            <w:vMerge w:val="restart"/>
            <w:tcMar>
              <w:top w:type="dxa" w:w="50"/>
              <w:left w:type="dxa" w:w="100"/>
            </w:tcMar>
            <w:vAlign w:val="center"/>
          </w:tcPr>
          <w:p w14:paraId="0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0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688"/>
            <w:vMerge w:val="restart"/>
            <w:tcMar>
              <w:top w:type="dxa" w:w="50"/>
              <w:left w:type="dxa" w:w="100"/>
            </w:tcMar>
            <w:vAlign w:val="center"/>
          </w:tcPr>
          <w:p w14:paraId="0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543"/>
            <w:gridSpan w:val="3"/>
            <w:tcMar>
              <w:top w:type="dxa" w:w="50"/>
              <w:left w:type="dxa" w:w="100"/>
            </w:tcMar>
            <w:vAlign w:val="center"/>
          </w:tcPr>
          <w:p w14:paraId="05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513"/>
            <w:vMerge w:val="restart"/>
            <w:tcMar>
              <w:top w:type="dxa" w:w="50"/>
              <w:left w:type="dxa" w:w="100"/>
            </w:tcMar>
            <w:vAlign w:val="center"/>
          </w:tcPr>
          <w:p w14:paraId="0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vMerge w:val="restart"/>
            <w:tcMar>
              <w:top w:type="dxa" w:w="50"/>
              <w:left w:type="dxa" w:w="100"/>
            </w:tcMar>
            <w:vAlign w:val="center"/>
          </w:tcPr>
          <w:p w14:paraId="08040000">
            <w:pPr>
              <w:spacing w:after="0"/>
              <w:ind w:firstLine="0" w:left="135"/>
              <w:rPr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914"/>
        </w:trPr>
        <w:tc>
          <w:tcPr>
            <w:tcW w:type="dxa" w:w="1075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5688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10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1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17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1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свойств вещей»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1E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1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Материалы и сырье. Свойства материалов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0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1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25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2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7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8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2C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2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техника. Материальные технологии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E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F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0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33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3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«Анализ технологических операций»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5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6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7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3A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3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Когнитивные технологии. Проектирование и проекты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C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D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E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0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41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4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Мини-проект «Разработка паспорта учебного проекта»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5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48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4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C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4F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50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графических изображений»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1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56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5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8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5D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5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изделия»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F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0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1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64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6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6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7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8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6B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6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чертёжного шрифта»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D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E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F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0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72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7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5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6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79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7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чертежа </w:t>
            </w:r>
            <w:r>
              <w:rPr>
                <w:rFonts w:ascii="Times New Roman" w:hAnsi="Times New Roman"/>
                <w:color w:val="000000"/>
                <w:sz w:val="24"/>
              </w:rPr>
              <w:t>плоской детали (изделия)»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C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D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80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8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Технология, ее основные составляющие. Бумага и её свойства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87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8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8E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8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0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1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95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9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7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8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9C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9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Ручной инструмент для обработки древесины, приемы работы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E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F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0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A3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A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5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6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7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AA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A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C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D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E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0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B1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B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5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B8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B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Декорирование древесины. Приемы </w:t>
            </w:r>
            <w:r>
              <w:rPr>
                <w:rFonts w:ascii="Times New Roman" w:hAnsi="Times New Roman"/>
                <w:color w:val="000000"/>
                <w:sz w:val="24"/>
              </w:rPr>
              <w:t>тонирования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лакирования изделий из древесины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C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BF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C0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1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4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C6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C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8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B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CD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C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древесины» к защите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F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0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1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2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D4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D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древесины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6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7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8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9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DB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D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древесины»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D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E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F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0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E2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E3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приготовления блюд из яиц, круп, овощей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5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6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7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E9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EA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«Питание и здоровье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C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D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E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F0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F1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2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3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F4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5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6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F7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F8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9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A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FB04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C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D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FE04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FF04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05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0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«Питание и здоровье человека»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0C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0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1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2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13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1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</w:t>
            </w:r>
            <w:r>
              <w:rPr>
                <w:rFonts w:ascii="Times New Roman" w:hAnsi="Times New Roman"/>
                <w:color w:val="000000"/>
                <w:sz w:val="24"/>
              </w:rPr>
              <w:t>ств тк</w:t>
            </w:r>
            <w:r>
              <w:rPr>
                <w:rFonts w:ascii="Times New Roman" w:hAnsi="Times New Roman"/>
                <w:color w:val="000000"/>
                <w:sz w:val="24"/>
              </w:rPr>
              <w:t>аней»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5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6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1A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1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Швейная машина, ее устройство. Виды машинных швов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C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0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21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22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3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4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5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7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28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2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изготовление швейных изделий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A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B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C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2F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30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3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36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37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A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3D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3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2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44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4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Ручные и машинные швы. Швейные машинные работы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6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4B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4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0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1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52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5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4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5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6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7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59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5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B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C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60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61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3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4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67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6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Практическая работа «Мой робот-помощник»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A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B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6E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6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75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7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«Сортировка деталей конструктора»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7C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7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1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2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83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8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5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6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8A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8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C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0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91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92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3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4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5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7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98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9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A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B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C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9F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A0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3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A6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A7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A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AD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A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2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B4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B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6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BB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B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0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1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C2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C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творческий (учебный) проект «Робот-помощник»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4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5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6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7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C9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C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B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C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D0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D1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3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4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D7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D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«Робот-помощник» к защите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A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B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DE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D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0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1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2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1075"/>
            <w:tcMar>
              <w:top w:type="dxa" w:w="50"/>
              <w:left w:type="dxa" w:w="100"/>
            </w:tcMar>
            <w:vAlign w:val="center"/>
          </w:tcPr>
          <w:p w14:paraId="E5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type="dxa" w:w="5688"/>
            <w:tcMar>
              <w:top w:type="dxa" w:w="50"/>
              <w:left w:type="dxa" w:w="100"/>
            </w:tcMar>
            <w:vAlign w:val="center"/>
          </w:tcPr>
          <w:p w14:paraId="E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7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8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9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A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6763"/>
            <w:gridSpan w:val="2"/>
            <w:tcMar>
              <w:top w:type="dxa" w:w="50"/>
              <w:left w:type="dxa" w:w="100"/>
            </w:tcMar>
            <w:vAlign w:val="center"/>
          </w:tcPr>
          <w:p w14:paraId="E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D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E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F05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</w:t>
            </w:r>
          </w:p>
        </w:tc>
        <w:tc>
          <w:tcPr>
            <w:tcW w:type="dxa" w:w="3734"/>
            <w:gridSpan w:val="2"/>
            <w:tcMar>
              <w:top w:type="dxa" w:w="50"/>
              <w:left w:type="dxa" w:w="100"/>
            </w:tcMar>
            <w:vAlign w:val="center"/>
          </w:tcPr>
          <w:p w14:paraId="F0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F1050000">
      <w:pPr>
        <w:sectPr>
          <w:pgSz w:h="11906" w:w="16383"/>
          <w:pgMar w:bottom="1134" w:footer="720" w:gutter="0" w:header="720" w:left="1701" w:right="850" w:top="1134"/>
        </w:sectPr>
      </w:pPr>
    </w:p>
    <w:p w14:paraId="F205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6 КЛАСС </w:t>
      </w:r>
    </w:p>
    <w:tbl>
      <w:tblPr>
        <w:tblStyle w:val="Style_1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935"/>
        <w:gridCol w:w="5828"/>
        <w:gridCol w:w="1134"/>
        <w:gridCol w:w="1134"/>
        <w:gridCol w:w="1275"/>
        <w:gridCol w:w="1513"/>
        <w:gridCol w:w="2221"/>
      </w:tblGrid>
      <w:tr>
        <w:trPr>
          <w:trHeight w:hRule="atLeast" w:val="144"/>
        </w:trPr>
        <w:tc>
          <w:tcPr>
            <w:tcW w:type="dxa" w:w="935"/>
            <w:vMerge w:val="restart"/>
            <w:tcMar>
              <w:top w:type="dxa" w:w="50"/>
              <w:left w:type="dxa" w:w="100"/>
            </w:tcMar>
            <w:vAlign w:val="center"/>
          </w:tcPr>
          <w:p w14:paraId="F3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F4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5828"/>
            <w:vMerge w:val="restart"/>
            <w:tcMar>
              <w:top w:type="dxa" w:w="50"/>
              <w:left w:type="dxa" w:w="100"/>
            </w:tcMar>
            <w:vAlign w:val="center"/>
          </w:tcPr>
          <w:p w14:paraId="F5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6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543"/>
            <w:gridSpan w:val="3"/>
            <w:tcMar>
              <w:top w:type="dxa" w:w="50"/>
              <w:left w:type="dxa" w:w="100"/>
            </w:tcMar>
            <w:vAlign w:val="center"/>
          </w:tcPr>
          <w:p w14:paraId="F705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513"/>
            <w:vMerge w:val="restart"/>
            <w:tcMar>
              <w:top w:type="dxa" w:w="50"/>
              <w:left w:type="dxa" w:w="100"/>
            </w:tcMar>
            <w:vAlign w:val="center"/>
          </w:tcPr>
          <w:p w14:paraId="F8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9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vMerge w:val="restart"/>
            <w:tcMar>
              <w:top w:type="dxa" w:w="50"/>
              <w:left w:type="dxa" w:w="100"/>
            </w:tcMar>
            <w:vAlign w:val="center"/>
          </w:tcPr>
          <w:p w14:paraId="FA050000">
            <w:pPr>
              <w:spacing w:after="0"/>
              <w:ind w:firstLine="0" w:left="135"/>
              <w:rPr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FB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  <w:p w14:paraId="FC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104"/>
        </w:trPr>
        <w:tc>
          <w:tcPr>
            <w:tcW w:type="dxa" w:w="935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5828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E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5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0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03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0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моделирование, виды моделей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0A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0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11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1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Машины и механизмы. Кинематические схемы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18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1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1F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2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1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2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5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26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2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8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9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C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2D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2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F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0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1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3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34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35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8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A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3B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3C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F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42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43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49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4A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Визуализация информации с помощью средств компьютерной графики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50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5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2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5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57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5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9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C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5E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5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«Построение фигур в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графическом редакторе»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0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1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2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3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65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6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Печатная продукция как результат компьютерной графики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8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9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A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6C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6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F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0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73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7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7A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7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«Свойства металлов и сплавов»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81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8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88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8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металла»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8F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9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Операции: резание, </w:t>
            </w:r>
            <w:r>
              <w:rPr>
                <w:rFonts w:ascii="Times New Roman" w:hAnsi="Times New Roman"/>
                <w:color w:val="000000"/>
                <w:sz w:val="24"/>
              </w:rPr>
              <w:t>гибка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тонколистового металла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1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2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5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96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9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8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9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C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9D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9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Сверление отверстий в заготовках из металла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F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0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1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3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A4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A5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8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A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AB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AC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Соединение металлических деталей в изделии с помощью заклёпок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F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B2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B3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B9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BA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C0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C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изделия из тонколистового металла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2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5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C7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C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металлов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9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C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CE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C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металла»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0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1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2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3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D5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D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8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9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A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DC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D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F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0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1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E3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E4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6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7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8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EA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EB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пищевых продуктов»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D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E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F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0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F1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F2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3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4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F5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6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7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F8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F9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A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B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FC06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D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E06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FF06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0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Одежда. Мода и стиль Профессии, связанные с производством одежды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3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06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0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0D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0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материалы. Сравнение свой</w:t>
            </w:r>
            <w:r>
              <w:rPr>
                <w:rFonts w:ascii="Times New Roman" w:hAnsi="Times New Roman"/>
                <w:color w:val="000000"/>
                <w:sz w:val="24"/>
              </w:rPr>
              <w:t>ств тк</w:t>
            </w:r>
            <w:r>
              <w:rPr>
                <w:rFonts w:ascii="Times New Roman" w:hAnsi="Times New Roman"/>
                <w:color w:val="000000"/>
                <w:sz w:val="24"/>
              </w:rPr>
              <w:t>аней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14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1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6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7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1B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1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Машинные швы. Регуляторы швейной машины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D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E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22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2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4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5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6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29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2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Швейные машинные работы. Раскрой проектного изделия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B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C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D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30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3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3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4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6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37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3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B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3E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3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45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46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швейного изделия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7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4C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4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E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53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5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5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6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7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5A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5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«Характеристика транспортного робота»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C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D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E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61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6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модели роботов с элементами управления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3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4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5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6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68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6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B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C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6F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7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3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76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7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7D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7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Датчики расстояния, назначение и функции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84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8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6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7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8B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8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Датчики линии, назначение и функции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D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E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92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9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линии»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4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5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6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99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9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B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C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D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A0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A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3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4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6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A7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A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Сервомотор, назначение, применение в моделях роботов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B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AE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A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«Управление несколькими сервомоторами»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B5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B6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7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BC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B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E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C3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C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5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6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7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CA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C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C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D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E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D1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D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3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4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5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6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935"/>
            <w:tcMar>
              <w:top w:type="dxa" w:w="50"/>
              <w:left w:type="dxa" w:w="100"/>
            </w:tcMar>
            <w:vAlign w:val="center"/>
          </w:tcPr>
          <w:p w14:paraId="D8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type="dxa" w:w="5828"/>
            <w:tcMar>
              <w:top w:type="dxa" w:w="50"/>
              <w:left w:type="dxa" w:w="100"/>
            </w:tcMar>
            <w:vAlign w:val="center"/>
          </w:tcPr>
          <w:p w14:paraId="D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B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C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6763"/>
            <w:gridSpan w:val="2"/>
            <w:tcMar>
              <w:top w:type="dxa" w:w="50"/>
              <w:left w:type="dxa" w:w="100"/>
            </w:tcMar>
            <w:vAlign w:val="center"/>
          </w:tcPr>
          <w:p w14:paraId="D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0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1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2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type="dxa" w:w="3734"/>
            <w:gridSpan w:val="2"/>
            <w:tcMar>
              <w:top w:type="dxa" w:w="50"/>
              <w:left w:type="dxa" w:w="100"/>
            </w:tcMar>
            <w:vAlign w:val="center"/>
          </w:tcPr>
          <w:p w14:paraId="E3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E4070000">
      <w:pPr>
        <w:sectPr>
          <w:pgSz w:h="11906" w:w="16383"/>
          <w:pgMar w:bottom="1134" w:footer="720" w:gutter="0" w:header="720" w:left="1701" w:right="850" w:top="1134"/>
        </w:sectPr>
      </w:pPr>
    </w:p>
    <w:p w14:paraId="E507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14" w:name="block-11131577"/>
      <w:bookmarkEnd w:id="14"/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ПОУРОЧНОЕ ПЛАНИРОВАНИЕ.</w:t>
      </w:r>
      <w:r>
        <w:rPr>
          <w:rFonts w:ascii="Times New Roman" w:hAnsi="Times New Roman"/>
          <w:b w:val="1"/>
          <w:color w:val="000000"/>
          <w:sz w:val="24"/>
        </w:rPr>
        <w:t xml:space="preserve"> 7 КЛАСС </w:t>
      </w:r>
    </w:p>
    <w:p w14:paraId="E607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7 КЛАСС (ИНВАРИАНТНЫЕ + ВАРИАТИВНЫЕ МОДУЛИ «РАСТЕНИЕВОДСТВО», «ЖИВОТНОВОДСТВО») </w:t>
      </w:r>
    </w:p>
    <w:tbl>
      <w:tblPr>
        <w:tblStyle w:val="Style_1"/>
        <w:tblInd w:type="dxa" w:w="-467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709"/>
        <w:gridCol w:w="6521"/>
        <w:gridCol w:w="1134"/>
        <w:gridCol w:w="1134"/>
        <w:gridCol w:w="1275"/>
        <w:gridCol w:w="1513"/>
        <w:gridCol w:w="2221"/>
      </w:tblGrid>
      <w:tr>
        <w:trPr>
          <w:trHeight w:hRule="atLeast" w:val="144"/>
        </w:trPr>
        <w:tc>
          <w:tcPr>
            <w:tcW w:type="dxa" w:w="709"/>
            <w:vMerge w:val="restart"/>
            <w:tcMar>
              <w:top w:type="dxa" w:w="50"/>
              <w:left w:type="dxa" w:w="100"/>
            </w:tcMar>
            <w:vAlign w:val="center"/>
          </w:tcPr>
          <w:p w14:paraId="E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E8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521"/>
            <w:vMerge w:val="restart"/>
            <w:tcMar>
              <w:top w:type="dxa" w:w="50"/>
              <w:left w:type="dxa" w:w="100"/>
            </w:tcMar>
            <w:vAlign w:val="center"/>
          </w:tcPr>
          <w:p w14:paraId="E9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A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543"/>
            <w:gridSpan w:val="3"/>
            <w:tcMar>
              <w:top w:type="dxa" w:w="50"/>
              <w:left w:type="dxa" w:w="100"/>
            </w:tcMar>
            <w:vAlign w:val="center"/>
          </w:tcPr>
          <w:p w14:paraId="EB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513"/>
            <w:vMerge w:val="restart"/>
            <w:tcMar>
              <w:top w:type="dxa" w:w="50"/>
              <w:left w:type="dxa" w:w="100"/>
            </w:tcMar>
            <w:vAlign w:val="center"/>
          </w:tcPr>
          <w:p w14:paraId="E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D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vMerge w:val="restart"/>
            <w:tcMar>
              <w:top w:type="dxa" w:w="50"/>
              <w:left w:type="dxa" w:w="100"/>
            </w:tcMar>
            <w:vAlign w:val="center"/>
          </w:tcPr>
          <w:p w14:paraId="EE070000">
            <w:pPr>
              <w:spacing w:after="0"/>
              <w:ind w:firstLine="0" w:left="135"/>
              <w:rPr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EF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914"/>
        </w:trPr>
        <w:tc>
          <w:tcPr>
            <w:tcW w:type="dxa" w:w="70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6521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1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3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4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5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F6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F7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8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A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B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C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FD07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FE07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«Разработка </w:t>
            </w:r>
            <w:r>
              <w:rPr>
                <w:rFonts w:ascii="Times New Roman" w:hAnsi="Times New Roman"/>
                <w:color w:val="000000"/>
                <w:sz w:val="24"/>
              </w:rPr>
              <w:t>дизайн-проекта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F07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04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0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0B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0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12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1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19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1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20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2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транспорт и перспективы его развития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2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3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6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27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2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9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A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D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2E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2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2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4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35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36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сборочного чертежа»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9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B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3C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3D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43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44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4A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4B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51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5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3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6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58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5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A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D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5F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6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чертежа деталей из </w:t>
            </w:r>
            <w:r>
              <w:rPr>
                <w:rFonts w:ascii="Times New Roman" w:hAnsi="Times New Roman"/>
                <w:color w:val="000000"/>
                <w:sz w:val="24"/>
              </w:rPr>
              <w:t>сортового проката»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2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3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4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66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6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9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A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B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6D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6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макета (по выбору)»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74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7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7B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7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82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8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89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8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90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9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2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3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6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97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9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9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A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D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9E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9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2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4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A5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A6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9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B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AC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AD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B3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B4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BA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BB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C1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C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3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6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23.12.2023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C8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C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A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D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CF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D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2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3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4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D6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D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9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A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B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DD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D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0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1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2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E4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E5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7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8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E9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E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EB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EC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E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EF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0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1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F2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F3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4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5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F6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7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8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F908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FA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B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C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FD08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FE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FF08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00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0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07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0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0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0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0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0E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0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0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1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3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15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1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7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8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1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1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1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1C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1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E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F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0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23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2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5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6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7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29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2A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2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C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D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2E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2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31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3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5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7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38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39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3C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3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3E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3F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4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1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46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47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8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4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4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4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4D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4E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F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0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1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3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54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5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6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7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8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59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5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5B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5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D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E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5F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62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63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5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6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7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69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6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C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6D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6E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6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70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7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77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7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7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7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7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7E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7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0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1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3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85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8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7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8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8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8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8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8C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8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 и их классификация.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E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F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0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93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9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5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6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7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99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9A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9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C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D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9E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9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A1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A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5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7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A8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A9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AC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A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AE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AF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B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1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B6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B7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животных региона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8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B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B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B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BD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BE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F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0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1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25.05.2024</w:t>
            </w: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3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C4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C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6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7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8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C9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C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09"/>
            <w:tcMar>
              <w:top w:type="dxa" w:w="50"/>
              <w:left w:type="dxa" w:w="100"/>
            </w:tcMar>
            <w:vAlign w:val="center"/>
          </w:tcPr>
          <w:p w14:paraId="CB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type="dxa" w:w="6521"/>
            <w:tcMar>
              <w:top w:type="dxa" w:w="50"/>
              <w:left w:type="dxa" w:w="100"/>
            </w:tcMar>
            <w:vAlign w:val="center"/>
          </w:tcPr>
          <w:p w14:paraId="C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D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E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CF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13"/>
            <w:tcMar>
              <w:top w:type="dxa" w:w="50"/>
              <w:left w:type="dxa" w:w="100"/>
            </w:tcMar>
            <w:vAlign w:val="center"/>
          </w:tcPr>
          <w:p w14:paraId="D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1"/>
            <w:tcMar>
              <w:top w:type="dxa" w:w="50"/>
              <w:left w:type="dxa" w:w="100"/>
            </w:tcMar>
            <w:vAlign w:val="center"/>
          </w:tcPr>
          <w:p w14:paraId="D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230"/>
            <w:gridSpan w:val="2"/>
            <w:tcMar>
              <w:top w:type="dxa" w:w="50"/>
              <w:left w:type="dxa" w:w="100"/>
            </w:tcMar>
            <w:vAlign w:val="center"/>
          </w:tcPr>
          <w:p w14:paraId="D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275"/>
            <w:tcMar>
              <w:top w:type="dxa" w:w="50"/>
              <w:left w:type="dxa" w:w="100"/>
            </w:tcMar>
            <w:vAlign w:val="center"/>
          </w:tcPr>
          <w:p w14:paraId="D5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type="dxa" w:w="3734"/>
            <w:gridSpan w:val="2"/>
            <w:tcMar>
              <w:top w:type="dxa" w:w="50"/>
              <w:left w:type="dxa" w:w="100"/>
            </w:tcMar>
            <w:vAlign w:val="center"/>
          </w:tcPr>
          <w:p w14:paraId="D6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D7090000">
      <w:pPr>
        <w:sectPr>
          <w:pgSz w:h="11906" w:w="16383"/>
          <w:pgMar w:bottom="1134" w:footer="720" w:gutter="0" w:header="720" w:left="1701" w:right="850" w:top="1134"/>
        </w:sectPr>
      </w:pPr>
    </w:p>
    <w:p w14:paraId="D809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15" w:name="block-11131582"/>
      <w:bookmarkEnd w:id="15"/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ПОУРОЧНОЕ ПЛАНИРОВАНИЕ.</w:t>
      </w:r>
      <w:r>
        <w:rPr>
          <w:rFonts w:ascii="Times New Roman" w:hAnsi="Times New Roman"/>
          <w:b w:val="1"/>
          <w:color w:val="000000"/>
          <w:sz w:val="24"/>
        </w:rPr>
        <w:t xml:space="preserve"> 8 КЛАСС </w:t>
      </w:r>
    </w:p>
    <w:p w14:paraId="D909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8 КЛАСС (ИНВАРИАНТНЫЕ + ВАРИАТИВНЫЕ МОДУЛИ «РАСТЕНИЕВОДСТВО», «ЖИВОТНОВОДСТВО») </w:t>
      </w:r>
    </w:p>
    <w:tbl>
      <w:tblPr>
        <w:tblStyle w:val="Style_1"/>
        <w:tblInd w:type="dxa" w:w="-609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</w:tblPr>
      <w:tblGrid>
        <w:gridCol w:w="825"/>
        <w:gridCol w:w="6547"/>
        <w:gridCol w:w="1134"/>
        <w:gridCol w:w="1134"/>
        <w:gridCol w:w="1134"/>
        <w:gridCol w:w="1559"/>
        <w:gridCol w:w="2268"/>
      </w:tblGrid>
      <w:tr>
        <w:trPr>
          <w:trHeight w:hRule="atLeast" w:val="144"/>
        </w:trPr>
        <w:tc>
          <w:tcPr>
            <w:tcW w:type="dxa" w:w="825"/>
            <w:vMerge w:val="restart"/>
            <w:tcMar>
              <w:top w:type="dxa" w:w="50"/>
              <w:left w:type="dxa" w:w="100"/>
            </w:tcMar>
            <w:vAlign w:val="center"/>
          </w:tcPr>
          <w:p w14:paraId="D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DB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547"/>
            <w:vMerge w:val="restart"/>
            <w:tcMar>
              <w:top w:type="dxa" w:w="50"/>
              <w:left w:type="dxa" w:w="100"/>
            </w:tcMar>
            <w:vAlign w:val="center"/>
          </w:tcPr>
          <w:p w14:paraId="D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D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02"/>
            <w:gridSpan w:val="3"/>
            <w:tcMar>
              <w:top w:type="dxa" w:w="50"/>
              <w:left w:type="dxa" w:w="100"/>
            </w:tcMar>
            <w:vAlign w:val="center"/>
          </w:tcPr>
          <w:p w14:paraId="DE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559"/>
            <w:vMerge w:val="restart"/>
            <w:tcMar>
              <w:top w:type="dxa" w:w="50"/>
              <w:left w:type="dxa" w:w="100"/>
            </w:tcMar>
            <w:vAlign w:val="center"/>
          </w:tcPr>
          <w:p w14:paraId="D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0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  <w:vMerge w:val="restart"/>
            <w:tcMar>
              <w:top w:type="dxa" w:w="50"/>
              <w:left w:type="dxa" w:w="100"/>
            </w:tcMar>
            <w:vAlign w:val="center"/>
          </w:tcPr>
          <w:p w14:paraId="E1090000">
            <w:pPr>
              <w:spacing w:after="0"/>
              <w:ind w:firstLine="0" w:left="135"/>
              <w:rPr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E2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914"/>
        </w:trPr>
        <w:tc>
          <w:tcPr>
            <w:tcW w:type="dxa" w:w="825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6547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4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Borders>
              <w:bottom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E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59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68"/>
            <w:gridSpan w:val="1"/>
            <w:vMerge w:val="continue"/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E9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EA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C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Borders>
              <w:top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D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EE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E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F0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F1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2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3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4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F5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F6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F7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F8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9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A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B09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FC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FD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FE09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FF09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0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0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05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0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0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0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0C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0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1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1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13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1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1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1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1A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1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1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20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21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2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3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4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2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27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28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2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A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B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2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07.10.2023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2E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2F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30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3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3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35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36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37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>-печати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A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3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14.10.2023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3C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3D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3E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4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4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44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45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>-принтеров. Выполнение 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4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21.10.2023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4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4B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4C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50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5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52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5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4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57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11.11.2023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5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59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5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B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5E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5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60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6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3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4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65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18.11.2023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6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67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6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A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B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6C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6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6E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6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7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25.11.2023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7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75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7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7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7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7C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7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8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8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83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8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8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8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8A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8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8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90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91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9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3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4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9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97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98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9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A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B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9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9E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9F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A0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3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A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A5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A6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A7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A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A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23.12.2023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AC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AD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AE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B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B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B4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B5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B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13.01.2024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B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BB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BC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C0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C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C2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C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4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C7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20.01.2024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C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C9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C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B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CE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C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D0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D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3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4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D5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27.01.2024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D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D7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D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A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DB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DC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D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DE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D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1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2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E3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E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E5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E6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реализации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бизнес-идеи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8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9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EA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E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EC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ED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Бизнес-план. Этапы разработки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бизнес-проекта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EF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0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F1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F2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F3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F4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5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6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7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F8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F9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FA0A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FB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C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D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FE0A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FF0A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00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01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02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3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4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5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06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07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08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09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A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B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0C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0D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0E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0F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10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1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2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3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14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1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16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17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8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9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A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1B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1C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1D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1E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трёхмерной печати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1F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0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1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22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09.03.2024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23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24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2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6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7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8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29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09.03.2024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2A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2B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2C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D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E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2F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30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31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32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33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4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5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6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37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38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39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3A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аддитивного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B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C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3D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3E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3F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40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41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3D-модели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2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3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4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4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46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47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48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9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A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4B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4C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4D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4E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4F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0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1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2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53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54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55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56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Защита 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7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8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9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5A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5B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5C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5D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>-технологиями в современном производстве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E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5F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0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61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62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63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64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5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6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7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68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69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6A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6B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вещей». Классификация Интернета вещей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C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D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6E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6F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70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71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72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3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4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5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76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77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78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79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A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B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7C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7D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7E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7F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80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1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2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3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84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8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86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87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8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9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A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8B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8C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8D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8E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 в области робототехники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8F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0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1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92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93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94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9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системами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6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7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8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99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9A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9B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9C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D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E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9F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A0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A1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A2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A3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4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5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6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A7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25.05.2024</w:t>
            </w: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A8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A9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AA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деятельности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B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C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AD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AE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AF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B0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B1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по модулю «Автоматизированные системы»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2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3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4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B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B6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B7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B8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9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A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BB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BC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BD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825"/>
            <w:tcMar>
              <w:top w:type="dxa" w:w="50"/>
              <w:left w:type="dxa" w:w="100"/>
            </w:tcMar>
            <w:vAlign w:val="center"/>
          </w:tcPr>
          <w:p w14:paraId="BE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type="dxa" w:w="6547"/>
            <w:tcMar>
              <w:top w:type="dxa" w:w="50"/>
              <w:left w:type="dxa" w:w="100"/>
            </w:tcMar>
            <w:vAlign w:val="center"/>
          </w:tcPr>
          <w:p w14:paraId="BF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0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1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2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Mar>
              <w:top w:type="dxa" w:w="50"/>
              <w:left w:type="dxa" w:w="100"/>
            </w:tcMar>
            <w:vAlign w:val="center"/>
          </w:tcPr>
          <w:p w14:paraId="C3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  <w:tcMar>
              <w:top w:type="dxa" w:w="50"/>
              <w:left w:type="dxa" w:w="100"/>
            </w:tcMar>
            <w:vAlign w:val="center"/>
          </w:tcPr>
          <w:p w14:paraId="C4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7372"/>
            <w:gridSpan w:val="2"/>
            <w:tcMar>
              <w:top w:type="dxa" w:w="50"/>
              <w:left w:type="dxa" w:w="100"/>
            </w:tcMar>
            <w:vAlign w:val="center"/>
          </w:tcPr>
          <w:p w14:paraId="C50B0000">
            <w:pPr>
              <w:spacing w:after="0" w:line="240" w:lineRule="auto"/>
              <w:ind w:firstLine="0" w:left="1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6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7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134"/>
            <w:tcMar>
              <w:top w:type="dxa" w:w="50"/>
              <w:left w:type="dxa" w:w="100"/>
            </w:tcMar>
            <w:vAlign w:val="center"/>
          </w:tcPr>
          <w:p w14:paraId="C80B0000">
            <w:pPr>
              <w:spacing w:after="0" w:line="240" w:lineRule="auto"/>
              <w:ind w:firstLine="0" w:left="13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type="dxa" w:w="3827"/>
            <w:gridSpan w:val="2"/>
            <w:tcMar>
              <w:top w:type="dxa" w:w="50"/>
              <w:left w:type="dxa" w:w="100"/>
            </w:tcMar>
            <w:vAlign w:val="center"/>
          </w:tcPr>
          <w:p w14:paraId="C90B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CA0B0000">
      <w:pPr>
        <w:sectPr>
          <w:pgSz w:h="11906" w:w="16383"/>
          <w:pgMar w:bottom="1134" w:footer="720" w:gutter="0" w:header="720" w:left="1701" w:right="850" w:top="1134"/>
        </w:sectPr>
      </w:pPr>
    </w:p>
    <w:p w14:paraId="CB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bookmarkStart w:id="16" w:name="block-11131585"/>
      <w:bookmarkEnd w:id="16"/>
      <w:r>
        <w:rPr>
          <w:rFonts w:ascii="Times New Roman" w:hAnsi="Times New Roman"/>
          <w:b w:val="1"/>
          <w:sz w:val="24"/>
        </w:rPr>
        <w:t xml:space="preserve">УЧЕБНО-МЕТОДИЧЕСКОЕ ОБЕСПЕЧЕНИЕ ОБРАЗОВАТЕЛЬНОГО ПРОЦЕССА </w:t>
      </w:r>
    </w:p>
    <w:p w14:paraId="CC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ОБЯЗАТЕЛЬНЫЕ УЧЕБНЫЕ МАТЕРИАЛЫ ДЛЯ УЧЕНИКА</w:t>
      </w:r>
    </w:p>
    <w:p w14:paraId="CD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​‌‌​</w:t>
      </w:r>
      <w:r>
        <w:rPr>
          <w:rStyle w:val="Style_3_ch"/>
        </w:rPr>
        <w:t xml:space="preserve"> </w:t>
      </w:r>
      <w:r>
        <w:rPr>
          <w:rStyle w:val="Style_3_ch"/>
          <w:rFonts w:ascii="Times New Roman" w:hAnsi="Times New Roman"/>
          <w:sz w:val="24"/>
        </w:rPr>
        <w:t>- Технология, 5 класс/ Казакевич В.М., Пичугина Г.В., Семенова Г.Ю. и другие; под редакцией Казакевича В.М., Акционерное общество «Издательство «Просвещение»</w:t>
      </w:r>
    </w:p>
    <w:p w14:paraId="CE0B0000">
      <w:pPr>
        <w:spacing w:after="0" w:line="240" w:lineRule="auto"/>
        <w:ind w:firstLine="0" w:left="120"/>
        <w:rPr>
          <w:rStyle w:val="Style_3_ch"/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​‌‌</w:t>
      </w:r>
      <w:r>
        <w:rPr>
          <w:rFonts w:ascii="Times New Roman" w:hAnsi="Times New Roman"/>
          <w:sz w:val="24"/>
          <w:highlight w:val="white"/>
        </w:rPr>
        <w:t>​</w:t>
      </w:r>
      <w:r>
        <w:rPr>
          <w:rStyle w:val="Style_4_ch"/>
          <w:rFonts w:ascii="Times New Roman" w:hAnsi="Times New Roman"/>
          <w:sz w:val="24"/>
          <w:highlight w:val="white"/>
        </w:rPr>
        <w:t>‌</w:t>
      </w:r>
      <w:r>
        <w:rPr>
          <w:rStyle w:val="Style_3_ch"/>
          <w:rFonts w:ascii="Times New Roman" w:hAnsi="Times New Roman"/>
          <w:sz w:val="24"/>
        </w:rPr>
        <w:t xml:space="preserve"> -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</w:p>
    <w:p w14:paraId="CF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</w:t>
      </w:r>
      <w:r>
        <w:rPr>
          <w:rStyle w:val="Style_3_ch"/>
          <w:rFonts w:ascii="Times New Roman" w:hAnsi="Times New Roman"/>
          <w:sz w:val="24"/>
        </w:rPr>
        <w:t>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>
        <w:rPr>
          <w:rFonts w:ascii="Times New Roman" w:hAnsi="Times New Roman"/>
          <w:sz w:val="24"/>
        </w:rPr>
        <w:br/>
      </w:r>
      <w:r>
        <w:rPr>
          <w:rStyle w:val="Style_3_ch"/>
          <w:rFonts w:ascii="Times New Roman" w:hAnsi="Times New Roman"/>
          <w:sz w:val="24"/>
        </w:rPr>
        <w:t xml:space="preserve"> -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</w:p>
    <w:p w14:paraId="D0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</w:t>
      </w:r>
    </w:p>
    <w:p w14:paraId="D1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МЕТОДИЧЕСКИЕ МАТЕРИАЛЫ ДЛЯ УЧИТЕЛЯ</w:t>
      </w:r>
    </w:p>
    <w:p w14:paraId="D2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​‌‌​</w:t>
      </w:r>
    </w:p>
    <w:p w14:paraId="D3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Приказ Министерства просвещения РФ от 31 мая 2021 г. </w:t>
      </w:r>
      <w:r>
        <w:rPr>
          <w:rFonts w:ascii="Times New Roman" w:hAnsi="Times New Roman"/>
          <w:sz w:val="24"/>
        </w:rPr>
        <w:t>No</w:t>
      </w:r>
      <w:r>
        <w:rPr>
          <w:rFonts w:ascii="Times New Roman" w:hAnsi="Times New Roman"/>
          <w:sz w:val="24"/>
        </w:rPr>
        <w:t xml:space="preserve"> 287 «Об утверждении федерального государственного образовательного </w:t>
      </w:r>
      <w:r>
        <w:rPr>
          <w:rFonts w:ascii="Times New Roman" w:hAnsi="Times New Roman"/>
          <w:sz w:val="24"/>
        </w:rPr>
        <w:t>стан</w:t>
      </w:r>
      <w:r>
        <w:rPr>
          <w:rFonts w:ascii="Times New Roman" w:hAnsi="Times New Roman"/>
          <w:sz w:val="24"/>
        </w:rPr>
        <w:t>дарта</w:t>
      </w:r>
      <w:r>
        <w:rPr>
          <w:rFonts w:ascii="Times New Roman" w:hAnsi="Times New Roman"/>
          <w:sz w:val="24"/>
        </w:rPr>
        <w:t xml:space="preserve"> основного общего образования» (зарегистрировано в Минюсте России 05 июля 2021 г. </w:t>
      </w:r>
      <w:r>
        <w:rPr>
          <w:rFonts w:ascii="Times New Roman" w:hAnsi="Times New Roman"/>
          <w:sz w:val="24"/>
        </w:rPr>
        <w:t>No</w:t>
      </w:r>
      <w:r>
        <w:rPr>
          <w:rFonts w:ascii="Times New Roman" w:hAnsi="Times New Roman"/>
          <w:sz w:val="24"/>
        </w:rPr>
        <w:t xml:space="preserve"> 64101).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  - Примерная рабочая программа основного общего образования. Технология (для 5–9 классов общеобразовательных организаций) : одобрена решением Федерального учебно-методического объединения по общему образованию, протокол 5/22 от 25 августа 2022 г. </w:t>
      </w:r>
      <w:r>
        <w:rPr>
          <w:rFonts w:ascii="Times New Roman" w:hAnsi="Times New Roman"/>
          <w:sz w:val="24"/>
        </w:rPr>
        <w:t>—М</w:t>
      </w:r>
      <w:r>
        <w:rPr>
          <w:rFonts w:ascii="Times New Roman" w:hAnsi="Times New Roman"/>
          <w:sz w:val="24"/>
        </w:rPr>
        <w:t>. : ИСРО РАО, 2022. —133 с.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 3.СанПиН 2.4.2.2821-10. Санитарно-эпидемиологические требования к условиям и организации обучения в общеобразовательных учреждениях.</w:t>
      </w:r>
      <w:r>
        <w:rPr>
          <w:rFonts w:ascii="Times New Roman" w:hAnsi="Times New Roman"/>
          <w:sz w:val="24"/>
        </w:rPr>
        <w:br/>
      </w:r>
      <w:bookmarkStart w:id="17" w:name="bb79c701-a50b-4369-a44e-ca027f95a753"/>
      <w:bookmarkEnd w:id="17"/>
      <w:r>
        <w:rPr>
          <w:rFonts w:ascii="Times New Roman" w:hAnsi="Times New Roman"/>
          <w:sz w:val="24"/>
        </w:rPr>
        <w:t xml:space="preserve"> 13.Адресные методические рекомендации «О преподавании учебного предмета “Технология” в образовательных организациях Республики Татарстан в 2023–2024 учебном году». </w:t>
      </w:r>
    </w:p>
    <w:p w14:paraId="D4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</w:t>
      </w:r>
      <w:r>
        <w:rPr>
          <w:rStyle w:val="Style_3_ch"/>
          <w:rFonts w:ascii="Times New Roman" w:hAnsi="Times New Roman"/>
          <w:sz w:val="24"/>
        </w:rPr>
        <w:t xml:space="preserve"> - Технология, 5 класс/ Казакевич В.М., Пичугина Г.В., Семенова Г.Ю. и другие; под редакцией Казакевича В.М., Акционерное общество «Издательство «Просвещение»</w:t>
      </w:r>
    </w:p>
    <w:p w14:paraId="D50B0000">
      <w:pPr>
        <w:spacing w:after="0" w:line="240" w:lineRule="auto"/>
        <w:ind w:firstLine="0" w:left="120"/>
        <w:rPr>
          <w:rStyle w:val="Style_3_ch"/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​‌‌</w:t>
      </w:r>
      <w:r>
        <w:rPr>
          <w:rFonts w:ascii="Times New Roman" w:hAnsi="Times New Roman"/>
          <w:sz w:val="24"/>
          <w:highlight w:val="white"/>
        </w:rPr>
        <w:t>​</w:t>
      </w:r>
      <w:r>
        <w:rPr>
          <w:rStyle w:val="Style_4_ch"/>
          <w:rFonts w:ascii="Times New Roman" w:hAnsi="Times New Roman"/>
          <w:sz w:val="24"/>
          <w:highlight w:val="white"/>
        </w:rPr>
        <w:t>‌</w:t>
      </w:r>
      <w:r>
        <w:rPr>
          <w:rStyle w:val="Style_3_ch"/>
          <w:rFonts w:ascii="Times New Roman" w:hAnsi="Times New Roman"/>
          <w:sz w:val="24"/>
        </w:rPr>
        <w:t xml:space="preserve"> -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</w:p>
    <w:p w14:paraId="D6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</w:t>
      </w:r>
      <w:r>
        <w:rPr>
          <w:rStyle w:val="Style_3_ch"/>
          <w:rFonts w:ascii="Times New Roman" w:hAnsi="Times New Roman"/>
          <w:sz w:val="24"/>
        </w:rPr>
        <w:t>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>
        <w:rPr>
          <w:rFonts w:ascii="Times New Roman" w:hAnsi="Times New Roman"/>
          <w:sz w:val="24"/>
        </w:rPr>
        <w:br/>
      </w:r>
      <w:r>
        <w:rPr>
          <w:rStyle w:val="Style_3_ch"/>
          <w:rFonts w:ascii="Times New Roman" w:hAnsi="Times New Roman"/>
          <w:sz w:val="24"/>
        </w:rPr>
        <w:t xml:space="preserve"> -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</w:p>
    <w:p w14:paraId="D7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</w:p>
    <w:p w14:paraId="D8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</w:p>
    <w:p w14:paraId="D90B0000">
      <w:pPr>
        <w:spacing w:after="0" w:line="240" w:lineRule="auto"/>
        <w:ind w:firstLine="0" w:left="1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ЦИФРОВЫЕ ОБРАЗОВАТЕЛЬНЫЕ РЕСУРСЫ И РЕСУРСЫ СЕТИ ИНТЕРНЕТ</w:t>
      </w:r>
    </w:p>
    <w:p w14:paraId="DA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‌</w:t>
      </w:r>
      <w:r>
        <w:rPr>
          <w:rFonts w:ascii="Times New Roman" w:hAnsi="Times New Roman"/>
          <w:sz w:val="24"/>
        </w:rPr>
        <w:t>https</w:t>
      </w:r>
      <w:r>
        <w:rPr>
          <w:rFonts w:ascii="Times New Roman" w:hAnsi="Times New Roman"/>
          <w:sz w:val="24"/>
        </w:rPr>
        <w:t>://</w:t>
      </w:r>
      <w:r>
        <w:rPr>
          <w:rFonts w:ascii="Times New Roman" w:hAnsi="Times New Roman"/>
          <w:sz w:val="24"/>
        </w:rPr>
        <w:t>resh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edu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ru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https</w:t>
      </w:r>
      <w:r>
        <w:rPr>
          <w:rFonts w:ascii="Times New Roman" w:hAnsi="Times New Roman"/>
          <w:sz w:val="24"/>
        </w:rPr>
        <w:t>://</w:t>
      </w:r>
      <w:r>
        <w:rPr>
          <w:rFonts w:ascii="Times New Roman" w:hAnsi="Times New Roman"/>
          <w:sz w:val="24"/>
        </w:rPr>
        <w:t>uchebnik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mos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ru</w:t>
      </w:r>
      <w:r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main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https</w:t>
      </w:r>
      <w:r>
        <w:rPr>
          <w:rFonts w:ascii="Times New Roman" w:hAnsi="Times New Roman"/>
          <w:sz w:val="24"/>
        </w:rPr>
        <w:t>://</w:t>
      </w:r>
      <w:r>
        <w:rPr>
          <w:rFonts w:ascii="Times New Roman" w:hAnsi="Times New Roman"/>
          <w:sz w:val="24"/>
        </w:rPr>
        <w:t>infourok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ru</w:t>
      </w:r>
    </w:p>
    <w:p w14:paraId="DB0B0000">
      <w:pPr>
        <w:spacing w:after="0" w:line="240" w:lineRule="auto"/>
        <w:ind w:firstLine="0"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​</w:t>
      </w:r>
      <w:r>
        <w:rPr>
          <w:rFonts w:ascii="Times New Roman" w:hAnsi="Times New Roman"/>
          <w:color w:val="333333"/>
          <w:sz w:val="24"/>
        </w:rPr>
        <w:t>​‌‌</w:t>
      </w:r>
      <w:r>
        <w:rPr>
          <w:rFonts w:ascii="Times New Roman" w:hAnsi="Times New Roman"/>
          <w:color w:val="000000"/>
          <w:sz w:val="24"/>
        </w:rPr>
        <w:t>​</w:t>
      </w:r>
    </w:p>
    <w:p w14:paraId="DC0B0000"/>
    <w:sectPr>
      <w:pgSz w:h="16839" w:w="11907"/>
      <w:pgMar w:bottom="1440" w:footer="720" w:gutter="0" w:header="720" w:left="1440" w:right="1134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</w:style>
  <w:style w:default="1" w:styleId="Style_5_ch" w:type="character">
    <w:name w:val="Normal"/>
    <w:link w:val="Style_5"/>
  </w:style>
  <w:style w:styleId="Style_6" w:type="paragraph">
    <w:name w:val="toc 2"/>
    <w:link w:val="Style_6_ch"/>
    <w:uiPriority w:val="39"/>
    <w:pPr>
      <w:ind w:firstLine="0" w:left="200"/>
    </w:pPr>
  </w:style>
  <w:style w:styleId="Style_6_ch" w:type="character">
    <w:name w:val="toc 2"/>
    <w:link w:val="Style_6"/>
  </w:style>
  <w:style w:styleId="Style_7" w:type="paragraph">
    <w:name w:val="toc 4"/>
    <w:link w:val="Style_7_ch"/>
    <w:uiPriority w:val="39"/>
    <w:pPr>
      <w:ind w:firstLine="0" w:left="600"/>
    </w:pPr>
  </w:style>
  <w:style w:styleId="Style_7_ch" w:type="character">
    <w:name w:val="toc 4"/>
    <w:link w:val="Style_7"/>
  </w:style>
  <w:style w:styleId="Style_8" w:type="paragraph">
    <w:name w:val="toc 6"/>
    <w:link w:val="Style_8_ch"/>
    <w:uiPriority w:val="39"/>
    <w:pPr>
      <w:ind w:firstLine="0" w:left="1000"/>
    </w:pPr>
  </w:style>
  <w:style w:styleId="Style_8_ch" w:type="character">
    <w:name w:val="toc 6"/>
    <w:link w:val="Style_8"/>
  </w:style>
  <w:style w:styleId="Style_9" w:type="paragraph">
    <w:name w:val="toc 7"/>
    <w:link w:val="Style_9_ch"/>
    <w:uiPriority w:val="39"/>
    <w:pPr>
      <w:ind w:firstLine="0" w:left="1200"/>
    </w:pPr>
  </w:style>
  <w:style w:styleId="Style_9_ch" w:type="character">
    <w:name w:val="toc 7"/>
    <w:link w:val="Style_9"/>
  </w:style>
  <w:style w:styleId="Style_10" w:type="paragraph">
    <w:name w:val="heading 3"/>
    <w:basedOn w:val="Style_5"/>
    <w:next w:val="Style_5"/>
    <w:link w:val="Style_10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000000"/>
    </w:rPr>
  </w:style>
  <w:style w:styleId="Style_10_ch" w:type="character">
    <w:name w:val="heading 3"/>
    <w:basedOn w:val="Style_5_ch"/>
    <w:link w:val="Style_10"/>
    <w:rPr>
      <w:rFonts w:asciiTheme="majorAscii" w:hAnsiTheme="majorHAnsi"/>
      <w:b w:val="1"/>
      <w:color w:themeColor="accent1" w:val="000000"/>
    </w:rPr>
  </w:style>
  <w:style w:styleId="Style_11" w:type="paragraph">
    <w:name w:val="header"/>
    <w:basedOn w:val="Style_5"/>
    <w:link w:val="Style_11_ch"/>
    <w:pPr>
      <w:tabs>
        <w:tab w:leader="none" w:pos="4680" w:val="center"/>
        <w:tab w:leader="none" w:pos="9360" w:val="right"/>
      </w:tabs>
      <w:ind/>
    </w:pPr>
  </w:style>
  <w:style w:styleId="Style_11_ch" w:type="character">
    <w:name w:val="header"/>
    <w:basedOn w:val="Style_5_ch"/>
    <w:link w:val="Style_11"/>
  </w:style>
  <w:style w:styleId="Style_12" w:type="paragraph">
    <w:name w:val="toc 3"/>
    <w:link w:val="Style_12_ch"/>
    <w:uiPriority w:val="39"/>
    <w:pPr>
      <w:ind w:firstLine="0" w:left="400"/>
    </w:pPr>
  </w:style>
  <w:style w:styleId="Style_12_ch" w:type="character">
    <w:name w:val="toc 3"/>
    <w:link w:val="Style_12"/>
  </w:style>
  <w:style w:styleId="Style_3" w:type="paragraph">
    <w:name w:val="placeholder"/>
    <w:basedOn w:val="Style_13"/>
    <w:link w:val="Style_3_ch"/>
  </w:style>
  <w:style w:styleId="Style_3_ch" w:type="character">
    <w:name w:val="placeholder"/>
    <w:basedOn w:val="Style_13_ch"/>
    <w:link w:val="Style_3"/>
  </w:style>
  <w:style w:styleId="Style_14" w:type="paragraph">
    <w:name w:val="heading 5"/>
    <w:link w:val="Style_14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4_ch" w:type="character">
    <w:name w:val="heading 5"/>
    <w:link w:val="Style_14"/>
    <w:rPr>
      <w:rFonts w:ascii="XO Thames" w:hAnsi="XO Thames"/>
      <w:b w:val="1"/>
      <w:color w:val="000000"/>
      <w:sz w:val="22"/>
    </w:rPr>
  </w:style>
  <w:style w:styleId="Style_15" w:type="paragraph">
    <w:name w:val="heading 1"/>
    <w:basedOn w:val="Style_5"/>
    <w:next w:val="Style_5"/>
    <w:link w:val="Style_15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000000"/>
      <w:sz w:val="28"/>
    </w:rPr>
  </w:style>
  <w:style w:styleId="Style_15_ch" w:type="character">
    <w:name w:val="heading 1"/>
    <w:basedOn w:val="Style_5_ch"/>
    <w:link w:val="Style_15"/>
    <w:rPr>
      <w:rFonts w:asciiTheme="majorAscii" w:hAnsiTheme="majorHAnsi"/>
      <w:b w:val="1"/>
      <w:color w:themeColor="accent1" w:themeShade="BF" w:val="000000"/>
      <w:sz w:val="28"/>
    </w:rPr>
  </w:style>
  <w:style w:styleId="Style_2" w:type="paragraph">
    <w:name w:val="Hyperlink"/>
    <w:basedOn w:val="Style_13"/>
    <w:link w:val="Style_2_ch"/>
    <w:rPr>
      <w:color w:themeColor="hyperlink" w:val="000000"/>
      <w:u w:val="single"/>
    </w:rPr>
  </w:style>
  <w:style w:styleId="Style_2_ch" w:type="character">
    <w:name w:val="Hyperlink"/>
    <w:basedOn w:val="Style_13_ch"/>
    <w:link w:val="Style_2"/>
    <w:rPr>
      <w:color w:themeColor="hyperlink" w:val="000000"/>
      <w:u w:val="single"/>
    </w:rPr>
  </w:style>
  <w:style w:styleId="Style_16" w:type="paragraph">
    <w:name w:val="Footnote"/>
    <w:link w:val="Style_16_ch"/>
    <w:pPr>
      <w:ind/>
      <w:jc w:val="left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link w:val="Style_17_ch"/>
    <w:uiPriority w:val="39"/>
    <w:pPr>
      <w:ind w:firstLine="0" w:left="0"/>
    </w:pPr>
    <w:rPr>
      <w:rFonts w:ascii="XO Thames" w:hAnsi="XO Thames"/>
      <w:b w:val="1"/>
    </w:rPr>
  </w:style>
  <w:style w:styleId="Style_17_ch" w:type="character">
    <w:name w:val="toc 1"/>
    <w:link w:val="Style_17"/>
    <w:rPr>
      <w:rFonts w:ascii="XO Thames" w:hAnsi="XO Thames"/>
      <w:b w:val="1"/>
    </w:rPr>
  </w:style>
  <w:style w:styleId="Style_18" w:type="paragraph">
    <w:name w:val="Header and Footer"/>
    <w:link w:val="Style_18_ch"/>
    <w:pPr>
      <w:spacing w:line="360" w:lineRule="auto"/>
      <w:ind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link w:val="Style_19_ch"/>
    <w:uiPriority w:val="39"/>
    <w:pPr>
      <w:ind w:firstLine="0" w:left="1600"/>
    </w:pPr>
  </w:style>
  <w:style w:styleId="Style_19_ch" w:type="character">
    <w:name w:val="toc 9"/>
    <w:link w:val="Style_19"/>
  </w:style>
  <w:style w:styleId="Style_20" w:type="paragraph">
    <w:name w:val="toc 8"/>
    <w:link w:val="Style_20_ch"/>
    <w:uiPriority w:val="39"/>
    <w:pPr>
      <w:ind w:firstLine="0" w:left="1400"/>
    </w:pPr>
  </w:style>
  <w:style w:styleId="Style_20_ch" w:type="character">
    <w:name w:val="toc 8"/>
    <w:link w:val="Style_20"/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4" w:type="paragraph">
    <w:name w:val="placeholder-mask"/>
    <w:basedOn w:val="Style_13"/>
    <w:link w:val="Style_4_ch"/>
  </w:style>
  <w:style w:styleId="Style_4_ch" w:type="character">
    <w:name w:val="placeholder-mask"/>
    <w:basedOn w:val="Style_13_ch"/>
    <w:link w:val="Style_4"/>
  </w:style>
  <w:style w:styleId="Style_21" w:type="paragraph">
    <w:name w:val="toc 5"/>
    <w:link w:val="Style_21_ch"/>
    <w:uiPriority w:val="39"/>
    <w:pPr>
      <w:ind w:firstLine="0" w:left="800"/>
    </w:pPr>
  </w:style>
  <w:style w:styleId="Style_21_ch" w:type="character">
    <w:name w:val="toc 5"/>
    <w:link w:val="Style_21"/>
  </w:style>
  <w:style w:styleId="Style_22" w:type="paragraph">
    <w:name w:val="Subtitle"/>
    <w:basedOn w:val="Style_5"/>
    <w:next w:val="Style_5"/>
    <w:link w:val="Style_22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000000"/>
      <w:spacing w:val="15"/>
      <w:sz w:val="24"/>
    </w:rPr>
  </w:style>
  <w:style w:styleId="Style_22_ch" w:type="character">
    <w:name w:val="Subtitle"/>
    <w:basedOn w:val="Style_5_ch"/>
    <w:link w:val="Style_22"/>
    <w:rPr>
      <w:rFonts w:asciiTheme="majorAscii" w:hAnsiTheme="majorHAnsi"/>
      <w:i w:val="1"/>
      <w:color w:themeColor="accent1" w:val="000000"/>
      <w:spacing w:val="15"/>
      <w:sz w:val="24"/>
    </w:rPr>
  </w:style>
  <w:style w:styleId="Style_23" w:type="paragraph">
    <w:name w:val="toc 10"/>
    <w:link w:val="Style_23_ch"/>
    <w:uiPriority w:val="39"/>
    <w:pPr>
      <w:ind w:firstLine="0" w:left="1800"/>
    </w:pPr>
  </w:style>
  <w:style w:styleId="Style_23_ch" w:type="character">
    <w:name w:val="toc 10"/>
    <w:link w:val="Style_23"/>
  </w:style>
  <w:style w:styleId="Style_24" w:type="paragraph">
    <w:name w:val="Title"/>
    <w:basedOn w:val="Style_5"/>
    <w:next w:val="Style_5"/>
    <w:link w:val="Style_24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000000"/>
      <w:spacing w:val="5"/>
      <w:sz w:val="52"/>
    </w:rPr>
  </w:style>
  <w:style w:styleId="Style_24_ch" w:type="character">
    <w:name w:val="Title"/>
    <w:basedOn w:val="Style_5_ch"/>
    <w:link w:val="Style_24"/>
    <w:rPr>
      <w:rFonts w:asciiTheme="majorAscii" w:hAnsiTheme="majorHAnsi"/>
      <w:color w:themeColor="text2" w:themeShade="BF" w:val="000000"/>
      <w:spacing w:val="5"/>
      <w:sz w:val="52"/>
    </w:rPr>
  </w:style>
  <w:style w:styleId="Style_25" w:type="paragraph">
    <w:name w:val="heading 4"/>
    <w:basedOn w:val="Style_5"/>
    <w:next w:val="Style_5"/>
    <w:link w:val="Style_25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000000"/>
    </w:rPr>
  </w:style>
  <w:style w:styleId="Style_25_ch" w:type="character">
    <w:name w:val="heading 4"/>
    <w:basedOn w:val="Style_5_ch"/>
    <w:link w:val="Style_25"/>
    <w:rPr>
      <w:rFonts w:asciiTheme="majorAscii" w:hAnsiTheme="majorHAnsi"/>
      <w:b w:val="1"/>
      <w:i w:val="1"/>
      <w:color w:themeColor="accent1" w:val="000000"/>
    </w:rPr>
  </w:style>
  <w:style w:styleId="Style_26" w:type="paragraph">
    <w:name w:val="heading 2"/>
    <w:basedOn w:val="Style_5"/>
    <w:next w:val="Style_5"/>
    <w:link w:val="Style_26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000000"/>
      <w:sz w:val="26"/>
    </w:rPr>
  </w:style>
  <w:style w:styleId="Style_26_ch" w:type="character">
    <w:name w:val="heading 2"/>
    <w:basedOn w:val="Style_5_ch"/>
    <w:link w:val="Style_26"/>
    <w:rPr>
      <w:rFonts w:asciiTheme="majorAscii" w:hAnsiTheme="majorHAnsi"/>
      <w:b w:val="1"/>
      <w:color w:themeColor="accent1" w:val="000000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MyOffice-CoreFramework-Windows/15.0-625.146.3192.258.0@RELEASE-DESKTOP-NUTMEG-ST-2</Application>
</Properties>
</file>